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5B17" w14:textId="77777777" w:rsidR="004E6A89" w:rsidRDefault="004E6A89" w:rsidP="004E6A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4A683B" w14:textId="77777777" w:rsidR="004E6A89" w:rsidRDefault="004E6A89" w:rsidP="004E6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1127D6" w14:textId="77777777" w:rsidR="004E6A89" w:rsidRDefault="004E6A89" w:rsidP="004E6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о введении порядка сверки расчетов с поставщиками  </w:t>
      </w:r>
    </w:p>
    <w:p w14:paraId="2DB6E9FB" w14:textId="40B59B3C" w:rsidR="004E6A89" w:rsidRDefault="004E6A89" w:rsidP="004E6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31 октября 2027 года</w:t>
      </w:r>
    </w:p>
    <w:p w14:paraId="06DF40A3" w14:textId="77777777" w:rsidR="004E6A89" w:rsidRDefault="004E6A89" w:rsidP="004E6A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E6A89">
        <w:rPr>
          <w:rFonts w:ascii="Times New Roman" w:hAnsi="Times New Roman" w:cs="Times New Roman"/>
          <w:sz w:val="24"/>
          <w:szCs w:val="24"/>
        </w:rPr>
        <w:t xml:space="preserve">В целях обеспечения достоверности бухгалтерского учёта, своевременного выявления расхождений в данных по взаиморасчётам и повышения прозрачности финансовых операций,  </w:t>
      </w:r>
    </w:p>
    <w:p w14:paraId="3B989E6E" w14:textId="5BCA9C69" w:rsidR="004E6A89" w:rsidRDefault="004E6A89" w:rsidP="004E6A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9DC48C0" w14:textId="77777777" w:rsidR="004E6A89" w:rsidRPr="004E6A89" w:rsidRDefault="004E6A89" w:rsidP="004E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Ввести в компании «Чистый воздух» порядок регулярной сверки расчётов с поставщиками, предусматривающий:  </w:t>
      </w:r>
    </w:p>
    <w:p w14:paraId="12DFE770" w14:textId="77777777" w:rsidR="004E6A89" w:rsidRPr="004E6A89" w:rsidRDefault="004E6A89" w:rsidP="004E6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— составление и подписание актов сверки не реже одного раза в квартал;  </w:t>
      </w:r>
    </w:p>
    <w:p w14:paraId="32BE6691" w14:textId="77777777" w:rsidR="004E6A89" w:rsidRPr="004E6A89" w:rsidRDefault="004E6A89" w:rsidP="004E6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— ведение журнала регистрации проведённых сверок;  </w:t>
      </w:r>
    </w:p>
    <w:p w14:paraId="4D7188F7" w14:textId="77777777" w:rsidR="004E6A89" w:rsidRPr="004E6A89" w:rsidRDefault="004E6A89" w:rsidP="004E6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— анализ выявленных расхождений и принятие корректирующих мер.  </w:t>
      </w:r>
    </w:p>
    <w:p w14:paraId="79B98DCC" w14:textId="77777777" w:rsidR="004E6A89" w:rsidRPr="004E6A89" w:rsidRDefault="004E6A89" w:rsidP="004E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сверок начальника бухгалтерии И. А. Кузнецову.  </w:t>
      </w:r>
    </w:p>
    <w:p w14:paraId="5E81B309" w14:textId="77777777" w:rsidR="004E6A89" w:rsidRPr="004E6A89" w:rsidRDefault="004E6A89" w:rsidP="004E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предоставление первичных документов для проведения сверок.  </w:t>
      </w:r>
    </w:p>
    <w:p w14:paraId="74E6F5B3" w14:textId="30BE37B6" w:rsidR="004E6A89" w:rsidRDefault="004E6A89" w:rsidP="004E6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A8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финансового директора П. Н. Дьякова.</w:t>
      </w:r>
    </w:p>
    <w:p w14:paraId="24E38A25" w14:textId="77777777" w:rsidR="004E6A89" w:rsidRDefault="004E6A89" w:rsidP="004E6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378568" w14:textId="77777777" w:rsidR="004E6A89" w:rsidRDefault="004E6A89" w:rsidP="004E6A89"/>
    <w:p w14:paraId="1505CA10" w14:textId="77777777" w:rsidR="004E6A89" w:rsidRDefault="004E6A89" w:rsidP="004E6A89"/>
    <w:p w14:paraId="1A259524" w14:textId="77777777" w:rsidR="004E6A89" w:rsidRDefault="004E6A89" w:rsidP="004E6A89"/>
    <w:p w14:paraId="352D9D04" w14:textId="77777777" w:rsidR="00ED7D8E" w:rsidRDefault="00ED7D8E"/>
    <w:sectPr w:rsidR="00ED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8E"/>
    <w:rsid w:val="004E6A89"/>
    <w:rsid w:val="00E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FA6A"/>
  <w15:chartTrackingRefBased/>
  <w15:docId w15:val="{D2530BEB-05F6-4DBE-BB56-7328F8F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A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2025-11-05T04:05:00Z</dcterms:created>
  <dcterms:modified xsi:type="dcterms:W3CDTF">2025-11-05T04:06:00Z</dcterms:modified>
</cp:coreProperties>
</file>