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49162" w14:textId="77777777" w:rsidR="0090654B" w:rsidRDefault="0090654B" w:rsidP="009065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29A449B" w14:textId="77777777" w:rsidR="0090654B" w:rsidRDefault="0090654B" w:rsidP="009065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B98B333" w14:textId="77777777" w:rsidR="0090654B" w:rsidRDefault="0090654B" w:rsidP="0090654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654B">
        <w:rPr>
          <w:rFonts w:ascii="Times New Roman" w:hAnsi="Times New Roman" w:cs="Times New Roman"/>
          <w:sz w:val="24"/>
          <w:szCs w:val="24"/>
        </w:rPr>
        <w:t xml:space="preserve">О создании комитета по управлению финансовыми рисками  </w:t>
      </w:r>
    </w:p>
    <w:p w14:paraId="7865E5EE" w14:textId="79B0B83B" w:rsidR="0090654B" w:rsidRDefault="0090654B" w:rsidP="009065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10 октября 2027 года</w:t>
      </w:r>
    </w:p>
    <w:p w14:paraId="4312AADC" w14:textId="3E3198DB" w:rsidR="0090654B" w:rsidRDefault="0090654B" w:rsidP="009065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0654B">
        <w:rPr>
          <w:rFonts w:ascii="Times New Roman" w:hAnsi="Times New Roman" w:cs="Times New Roman"/>
          <w:sz w:val="24"/>
          <w:szCs w:val="24"/>
        </w:rPr>
        <w:t xml:space="preserve">В целях повышения финансовой устойчивости, оптимизации управления рисками и обеспечения прозрачности финансовых процессов </w:t>
      </w:r>
    </w:p>
    <w:p w14:paraId="52F690EF" w14:textId="7766F003" w:rsidR="0090654B" w:rsidRDefault="0090654B" w:rsidP="009065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8A6A33B" w14:textId="77777777" w:rsidR="0090654B" w:rsidRPr="0090654B" w:rsidRDefault="0090654B" w:rsidP="009065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654B">
        <w:rPr>
          <w:rFonts w:ascii="Times New Roman" w:hAnsi="Times New Roman" w:cs="Times New Roman"/>
          <w:sz w:val="24"/>
          <w:szCs w:val="24"/>
        </w:rPr>
        <w:t xml:space="preserve">Создать комитет по управлению финансовыми рисками.  </w:t>
      </w:r>
    </w:p>
    <w:p w14:paraId="2BD1111C" w14:textId="25E1337A" w:rsidR="0090654B" w:rsidRPr="0090654B" w:rsidRDefault="0090654B" w:rsidP="009065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654B">
        <w:rPr>
          <w:rFonts w:ascii="Times New Roman" w:hAnsi="Times New Roman" w:cs="Times New Roman"/>
          <w:sz w:val="24"/>
          <w:szCs w:val="24"/>
        </w:rPr>
        <w:t xml:space="preserve">Утвердить состав комитета: председатель — финансовый директор Иванов И.И., члены — руководители ключевых подразделений.  </w:t>
      </w:r>
    </w:p>
    <w:p w14:paraId="0E8A309F" w14:textId="4B8099F3" w:rsidR="0090654B" w:rsidRPr="0090654B" w:rsidRDefault="0090654B" w:rsidP="009065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654B">
        <w:rPr>
          <w:rFonts w:ascii="Times New Roman" w:hAnsi="Times New Roman" w:cs="Times New Roman"/>
          <w:sz w:val="24"/>
          <w:szCs w:val="24"/>
        </w:rPr>
        <w:t xml:space="preserve">Определить функции комитета: идентификация рисков, разработка мер снижения, мониторинг и подготовка отчетов.  </w:t>
      </w:r>
    </w:p>
    <w:p w14:paraId="1D09A88C" w14:textId="1F9ED5D2" w:rsidR="0090654B" w:rsidRDefault="0090654B" w:rsidP="009065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654B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генерального директора.  </w:t>
      </w:r>
    </w:p>
    <w:bookmarkEnd w:id="0"/>
    <w:p w14:paraId="359D418E" w14:textId="77777777" w:rsidR="0090654B" w:rsidRDefault="0090654B" w:rsidP="009065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CE8A7CB" w14:textId="77777777" w:rsidR="0090654B" w:rsidRDefault="0090654B" w:rsidP="0090654B"/>
    <w:p w14:paraId="347A1454" w14:textId="77777777" w:rsidR="0090654B" w:rsidRDefault="0090654B" w:rsidP="0090654B"/>
    <w:p w14:paraId="4A6A9E7A" w14:textId="77777777" w:rsidR="0090654B" w:rsidRDefault="0090654B" w:rsidP="0090654B">
      <w:bookmarkStart w:id="1" w:name="_GoBack"/>
      <w:bookmarkEnd w:id="1"/>
    </w:p>
    <w:p w14:paraId="774E7E7E" w14:textId="77777777" w:rsidR="0090654B" w:rsidRDefault="0090654B" w:rsidP="0090654B"/>
    <w:p w14:paraId="4E720E53" w14:textId="77777777" w:rsidR="009C7325" w:rsidRDefault="009C7325"/>
    <w:sectPr w:rsidR="009C7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25"/>
    <w:rsid w:val="0090654B"/>
    <w:rsid w:val="009C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DA76"/>
  <w15:chartTrackingRefBased/>
  <w15:docId w15:val="{31151FBE-ED6A-4B8B-9DE1-35DC35A0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654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2025-10-10T03:56:00Z</dcterms:created>
  <dcterms:modified xsi:type="dcterms:W3CDTF">2025-10-10T03:57:00Z</dcterms:modified>
</cp:coreProperties>
</file>