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553E8" w14:textId="77777777" w:rsidR="00A51A60" w:rsidRDefault="00A51A60" w:rsidP="00A51A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ED0F4C6" w14:textId="77777777" w:rsidR="00A51A60" w:rsidRDefault="00A51A60" w:rsidP="00A51A6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9010C88" w14:textId="77777777" w:rsidR="00A51A60" w:rsidRDefault="00A51A60" w:rsidP="00A51A60">
      <w:pPr>
        <w:jc w:val="center"/>
        <w:rPr>
          <w:rFonts w:ascii="Times New Roman" w:hAnsi="Times New Roman" w:cs="Times New Roman"/>
          <w:sz w:val="24"/>
          <w:szCs w:val="24"/>
        </w:rPr>
      </w:pPr>
      <w:r w:rsidRPr="00A51A60">
        <w:rPr>
          <w:rFonts w:ascii="Times New Roman" w:hAnsi="Times New Roman" w:cs="Times New Roman"/>
          <w:sz w:val="24"/>
          <w:szCs w:val="24"/>
        </w:rPr>
        <w:t xml:space="preserve">О порядке проведения совещаний в онлайн-формате  </w:t>
      </w:r>
    </w:p>
    <w:p w14:paraId="6D5A278B" w14:textId="7172B7C6" w:rsidR="00A51A60" w:rsidRDefault="00A51A60" w:rsidP="00A51A6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15 октября 2027 года</w:t>
      </w:r>
    </w:p>
    <w:p w14:paraId="06DC8DE7" w14:textId="29DF3826" w:rsidR="00A51A60" w:rsidRDefault="00A51A60" w:rsidP="00A51A6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A51A60">
        <w:rPr>
          <w:rFonts w:ascii="Times New Roman" w:hAnsi="Times New Roman" w:cs="Times New Roman"/>
          <w:sz w:val="24"/>
          <w:szCs w:val="24"/>
        </w:rPr>
        <w:t xml:space="preserve">В целях повышения эффективности управленческих процессов и внедрения современных цифровых инструментов коммуникации приказываю:  </w:t>
      </w:r>
    </w:p>
    <w:p w14:paraId="0068A2C7" w14:textId="77777777" w:rsidR="00A51A60" w:rsidRPr="00A51A60" w:rsidRDefault="00A51A60" w:rsidP="00A51A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1A60">
        <w:rPr>
          <w:rFonts w:ascii="Times New Roman" w:hAnsi="Times New Roman" w:cs="Times New Roman"/>
          <w:sz w:val="24"/>
          <w:szCs w:val="24"/>
        </w:rPr>
        <w:t xml:space="preserve">Утвердить порядок проведения совещаний в онлайн-формате, включающий правила подготовки, участия и фиксации решений.  </w:t>
      </w:r>
    </w:p>
    <w:p w14:paraId="493956ED" w14:textId="777FE6FE" w:rsidR="00A51A60" w:rsidRPr="00A51A60" w:rsidRDefault="00A51A60" w:rsidP="00A51A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1A60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организацию онлайн-совещаний руководителей подразделений.  </w:t>
      </w:r>
    </w:p>
    <w:p w14:paraId="37C8A980" w14:textId="00CD9A5C" w:rsidR="00A51A60" w:rsidRPr="00A51A60" w:rsidRDefault="00A51A60" w:rsidP="00A51A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1A60">
        <w:rPr>
          <w:rFonts w:ascii="Times New Roman" w:hAnsi="Times New Roman" w:cs="Times New Roman"/>
          <w:sz w:val="24"/>
          <w:szCs w:val="24"/>
        </w:rPr>
        <w:t xml:space="preserve">Определить платформы для проведения совещаний, обеспечивающие идентификацию участников и защиту информации.  </w:t>
      </w:r>
    </w:p>
    <w:p w14:paraId="281B6ED7" w14:textId="6AA7671A" w:rsidR="00A51A60" w:rsidRPr="00A51A60" w:rsidRDefault="00A51A60" w:rsidP="00A51A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1A60">
        <w:rPr>
          <w:rFonts w:ascii="Times New Roman" w:hAnsi="Times New Roman" w:cs="Times New Roman"/>
          <w:sz w:val="24"/>
          <w:szCs w:val="24"/>
        </w:rPr>
        <w:t xml:space="preserve">Контроль исполнения решений, принятых в ходе онлайн-совещаний, возложить на руководителей подразделений.  </w:t>
      </w:r>
    </w:p>
    <w:p w14:paraId="22D1091A" w14:textId="332B4CAE" w:rsidR="00A51A60" w:rsidRDefault="00A51A60" w:rsidP="00A51A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A51A60">
        <w:rPr>
          <w:rFonts w:ascii="Times New Roman" w:hAnsi="Times New Roman" w:cs="Times New Roman"/>
          <w:sz w:val="24"/>
          <w:szCs w:val="24"/>
        </w:rPr>
        <w:t xml:space="preserve">Настоящий приказ довести до сведения всех сотрудников под подпись.  </w:t>
      </w:r>
    </w:p>
    <w:bookmarkEnd w:id="0"/>
    <w:p w14:paraId="6789AEA1" w14:textId="77777777" w:rsidR="00A51A60" w:rsidRDefault="00A51A60" w:rsidP="00A51A6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7FD569E" w14:textId="77777777" w:rsidR="00A51A60" w:rsidRDefault="00A51A60" w:rsidP="00A51A60"/>
    <w:p w14:paraId="3CF0B61A" w14:textId="77777777" w:rsidR="00A51A60" w:rsidRDefault="00A51A60" w:rsidP="00A51A60"/>
    <w:p w14:paraId="7986E0F4" w14:textId="77777777" w:rsidR="00A51A60" w:rsidRDefault="00A51A60" w:rsidP="00A51A60"/>
    <w:p w14:paraId="4670E4DB" w14:textId="77777777" w:rsidR="00A51A60" w:rsidRDefault="00A51A60" w:rsidP="00A51A60"/>
    <w:p w14:paraId="740874E8" w14:textId="77777777" w:rsidR="00A51A60" w:rsidRDefault="00A51A60" w:rsidP="00A51A60"/>
    <w:p w14:paraId="0379CFD6" w14:textId="77777777" w:rsidR="00A51A60" w:rsidRPr="001D2A54" w:rsidRDefault="00A51A60" w:rsidP="00A51A60"/>
    <w:p w14:paraId="7326F96A" w14:textId="77777777" w:rsidR="00A51A60" w:rsidRDefault="00A51A60" w:rsidP="00A51A60"/>
    <w:p w14:paraId="393B4BF2" w14:textId="77777777" w:rsidR="00A51A60" w:rsidRDefault="00A51A60" w:rsidP="00A51A60"/>
    <w:p w14:paraId="32DD673F" w14:textId="77777777" w:rsidR="00A51A60" w:rsidRDefault="00A51A60" w:rsidP="00A51A60"/>
    <w:p w14:paraId="72CE97AD" w14:textId="77777777" w:rsidR="00A51A60" w:rsidRDefault="00A51A60" w:rsidP="00A51A60"/>
    <w:p w14:paraId="7A9DC619" w14:textId="77777777" w:rsidR="00A51A60" w:rsidRDefault="00A51A60" w:rsidP="00A51A60"/>
    <w:p w14:paraId="11C5AFD6" w14:textId="77777777" w:rsidR="00A51A60" w:rsidRDefault="00A51A60" w:rsidP="00A51A60"/>
    <w:p w14:paraId="195C775F" w14:textId="77777777" w:rsidR="005C6A8F" w:rsidRDefault="005C6A8F"/>
    <w:sectPr w:rsidR="005C6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A8F"/>
    <w:rsid w:val="005C6A8F"/>
    <w:rsid w:val="00A5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8110C"/>
  <w15:chartTrackingRefBased/>
  <w15:docId w15:val="{B7F0909A-B372-490A-8F35-C1E99D978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1A6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2025-10-17T03:12:00Z</dcterms:created>
  <dcterms:modified xsi:type="dcterms:W3CDTF">2025-10-17T03:12:00Z</dcterms:modified>
</cp:coreProperties>
</file>