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37540" w14:textId="77777777" w:rsidR="00947589" w:rsidRDefault="00947589" w:rsidP="009475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3F5E8F2" w14:textId="77777777" w:rsidR="00947589" w:rsidRDefault="00947589" w:rsidP="009475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89C4B6D" w14:textId="77777777" w:rsidR="00947589" w:rsidRDefault="00947589" w:rsidP="00947589">
      <w:pPr>
        <w:jc w:val="center"/>
        <w:rPr>
          <w:rFonts w:ascii="Times New Roman" w:hAnsi="Times New Roman" w:cs="Times New Roman"/>
          <w:sz w:val="24"/>
          <w:szCs w:val="24"/>
        </w:rPr>
      </w:pPr>
      <w:r w:rsidRPr="00947589">
        <w:rPr>
          <w:rFonts w:ascii="Times New Roman" w:hAnsi="Times New Roman" w:cs="Times New Roman"/>
          <w:sz w:val="24"/>
          <w:szCs w:val="24"/>
        </w:rPr>
        <w:t xml:space="preserve">о внедрении процедуры конфиденциальных обращений сотрудников  </w:t>
      </w:r>
    </w:p>
    <w:p w14:paraId="5A452545" w14:textId="11BDC787" w:rsidR="00947589" w:rsidRDefault="00947589" w:rsidP="009475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68491B26" w14:textId="77777777" w:rsidR="00947589" w:rsidRDefault="00947589" w:rsidP="0094758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47589">
        <w:rPr>
          <w:rFonts w:ascii="Times New Roman" w:hAnsi="Times New Roman" w:cs="Times New Roman"/>
          <w:sz w:val="24"/>
          <w:szCs w:val="24"/>
        </w:rPr>
        <w:t xml:space="preserve">В целях укрепления корпоративной культуры, формирования доверительных отношений между руководством и персоналом, а также создания условий для безопасного информирования о возможных нарушениях и предложениях по улучшению деятельности компании,  </w:t>
      </w:r>
    </w:p>
    <w:p w14:paraId="6E3F9175" w14:textId="751957C5" w:rsidR="00947589" w:rsidRDefault="00947589" w:rsidP="0094758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F7F4C06" w14:textId="77777777" w:rsidR="00947589" w:rsidRPr="00947589" w:rsidRDefault="00947589" w:rsidP="009475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7589">
        <w:rPr>
          <w:rFonts w:ascii="Times New Roman" w:hAnsi="Times New Roman" w:cs="Times New Roman"/>
          <w:sz w:val="24"/>
          <w:szCs w:val="24"/>
        </w:rPr>
        <w:t xml:space="preserve">Внедрить процедуру конфиденциальных обращений сотрудников ООО "Вершки-Корешки" с 1 ноября 2025 года  </w:t>
      </w:r>
    </w:p>
    <w:p w14:paraId="51948AD9" w14:textId="77777777" w:rsidR="00947589" w:rsidRPr="00947589" w:rsidRDefault="00947589" w:rsidP="009475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7589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процедуры руководителя отдела комплаенс-контроля — Кузнецову Викторию Андреевну  </w:t>
      </w:r>
    </w:p>
    <w:p w14:paraId="4A9F8CA9" w14:textId="77777777" w:rsidR="00947589" w:rsidRPr="00947589" w:rsidRDefault="00947589" w:rsidP="009475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7589">
        <w:rPr>
          <w:rFonts w:ascii="Times New Roman" w:hAnsi="Times New Roman" w:cs="Times New Roman"/>
          <w:sz w:val="24"/>
          <w:szCs w:val="24"/>
        </w:rPr>
        <w:t xml:space="preserve">Отделу кадров обеспечить информирование всех работников о порядке подачи обращений и способах их рассмотрения  </w:t>
      </w:r>
    </w:p>
    <w:p w14:paraId="31CAB2C0" w14:textId="65E40376" w:rsidR="00947589" w:rsidRDefault="00947589" w:rsidP="009475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7589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корпоративному развитию Орлову Наталью Петровну  </w:t>
      </w:r>
    </w:p>
    <w:p w14:paraId="3570BFE8" w14:textId="77777777" w:rsidR="00947589" w:rsidRDefault="00947589" w:rsidP="00947589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17F0085" w14:textId="77777777" w:rsidR="00947589" w:rsidRDefault="00947589" w:rsidP="00947589"/>
    <w:p w14:paraId="09D9B94F" w14:textId="77777777" w:rsidR="00A61B31" w:rsidRDefault="00A61B31"/>
    <w:sectPr w:rsidR="00A6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31"/>
    <w:rsid w:val="00947589"/>
    <w:rsid w:val="00A6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1058"/>
  <w15:chartTrackingRefBased/>
  <w15:docId w15:val="{B9CBA117-1E5B-4496-B629-840A9CB7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758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8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2025-10-23T03:53:00Z</dcterms:created>
  <dcterms:modified xsi:type="dcterms:W3CDTF">2025-10-23T03:53:00Z</dcterms:modified>
</cp:coreProperties>
</file>