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8357" w14:textId="77777777" w:rsidR="00D63A83" w:rsidRDefault="00D63A83" w:rsidP="00D63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D056EE" w14:textId="77777777" w:rsidR="00D63A83" w:rsidRDefault="00D63A83" w:rsidP="00D63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DAFD41" w14:textId="77777777" w:rsidR="00D63A83" w:rsidRDefault="00D63A83" w:rsidP="00D63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О создании системы оценки стоимости нематериальных активов  </w:t>
      </w:r>
    </w:p>
    <w:p w14:paraId="7A98CA34" w14:textId="0460FD1D" w:rsidR="00D63A83" w:rsidRDefault="00D63A83" w:rsidP="00D63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0F62ADA6" w14:textId="104E3E5F" w:rsidR="00D63A83" w:rsidRDefault="00D63A83" w:rsidP="00D63A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63A83">
        <w:rPr>
          <w:rFonts w:ascii="Times New Roman" w:hAnsi="Times New Roman" w:cs="Times New Roman"/>
          <w:sz w:val="24"/>
          <w:szCs w:val="24"/>
        </w:rPr>
        <w:t>В целях повышения прозрачности управления активами, оптимизации финансовой отчетности и обеспечения достоверности информации</w:t>
      </w:r>
    </w:p>
    <w:p w14:paraId="4D3D5F03" w14:textId="4A85F05B" w:rsidR="00D63A83" w:rsidRDefault="00D63A83" w:rsidP="00D63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C6EA0CC" w14:textId="77777777" w:rsidR="00D63A83" w:rsidRP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Создать систему оценки стоимости нематериальных активов во всех подразделениях компании.  </w:t>
      </w:r>
    </w:p>
    <w:p w14:paraId="4B1B97A3" w14:textId="0F5B276E" w:rsidR="00D63A83" w:rsidRP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проведение оценки:  </w:t>
      </w:r>
    </w:p>
    <w:p w14:paraId="7C9526C5" w14:textId="77777777" w:rsidR="00D63A83" w:rsidRPr="00D63A83" w:rsidRDefault="00D63A83" w:rsidP="00D63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   2.1. начальника финансового отдела — Иванова А.А.;  </w:t>
      </w:r>
    </w:p>
    <w:p w14:paraId="00FD5C9D" w14:textId="77777777" w:rsidR="00D63A83" w:rsidRPr="00D63A83" w:rsidRDefault="00D63A83" w:rsidP="00D63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   2.2. руководителя юридического отдела — Смирнова Е.Н.;  </w:t>
      </w:r>
    </w:p>
    <w:p w14:paraId="12D6AF0E" w14:textId="77777777" w:rsidR="00D63A83" w:rsidRPr="00D63A83" w:rsidRDefault="00D63A83" w:rsidP="00D63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   2.3. специалистов по управлению активами — Петров И.И., Кузнецов Д.Д.  </w:t>
      </w:r>
    </w:p>
    <w:p w14:paraId="51067285" w14:textId="37046BAC" w:rsidR="00D63A83" w:rsidRP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Утвердить методику оценки различных видов нематериальных активов, сроки проведения и формы отчетности.  </w:t>
      </w:r>
    </w:p>
    <w:p w14:paraId="7F6433C3" w14:textId="3FA36E9D" w:rsidR="00D63A83" w:rsidRP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Обеспечить фиксацию результатов в бухгалтерском и управленческом учете.  </w:t>
      </w:r>
    </w:p>
    <w:p w14:paraId="4222C776" w14:textId="7BD761A9" w:rsidR="00D63A83" w:rsidRP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— Кузнецова Д.Д.  </w:t>
      </w:r>
    </w:p>
    <w:p w14:paraId="457C6A29" w14:textId="10CA8E6D" w:rsidR="00D63A83" w:rsidRDefault="00D63A83" w:rsidP="00D63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A83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13D08038" w14:textId="77777777" w:rsidR="00D63A83" w:rsidRDefault="00D63A83" w:rsidP="00D63A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0D38DA1" w14:textId="77777777" w:rsidR="00D63A83" w:rsidRDefault="00D63A83" w:rsidP="00D63A83"/>
    <w:p w14:paraId="0EED368D" w14:textId="77777777" w:rsidR="00D63A83" w:rsidRDefault="00D63A83" w:rsidP="00D63A83"/>
    <w:p w14:paraId="3D5289A0" w14:textId="77777777" w:rsidR="00D63A83" w:rsidRDefault="00D63A83" w:rsidP="00D63A83"/>
    <w:p w14:paraId="2276A721" w14:textId="77777777" w:rsidR="00D63A83" w:rsidRDefault="00D63A83" w:rsidP="00D63A83"/>
    <w:p w14:paraId="3CF654F6" w14:textId="77777777" w:rsidR="00D63A83" w:rsidRDefault="00D63A83" w:rsidP="00D63A83"/>
    <w:p w14:paraId="51262F24" w14:textId="77777777" w:rsidR="00D63A83" w:rsidRDefault="00D63A83" w:rsidP="00D63A83"/>
    <w:p w14:paraId="40EB66BF" w14:textId="77777777" w:rsidR="00D63A83" w:rsidRDefault="00D63A83" w:rsidP="00D63A83"/>
    <w:p w14:paraId="21D19218" w14:textId="77777777" w:rsidR="00D63A83" w:rsidRDefault="00D63A83" w:rsidP="00D63A83"/>
    <w:p w14:paraId="7FDE5AFD" w14:textId="77777777" w:rsidR="00D63A83" w:rsidRDefault="00D63A83" w:rsidP="00D63A83">
      <w:bookmarkStart w:id="1" w:name="_GoBack"/>
    </w:p>
    <w:bookmarkEnd w:id="1"/>
    <w:p w14:paraId="10558590" w14:textId="77777777" w:rsidR="00D63A83" w:rsidRDefault="00D63A83" w:rsidP="00D63A83"/>
    <w:p w14:paraId="3BF19D49" w14:textId="77777777" w:rsidR="00D63A83" w:rsidRDefault="00D63A83" w:rsidP="00D63A83"/>
    <w:p w14:paraId="3F2BC74C" w14:textId="77777777" w:rsidR="00D63A83" w:rsidRDefault="00D63A83" w:rsidP="00D63A83"/>
    <w:p w14:paraId="6D2DCC23" w14:textId="77777777" w:rsidR="00FD5EEE" w:rsidRDefault="00FD5EEE"/>
    <w:sectPr w:rsidR="00FD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EE"/>
    <w:rsid w:val="00D63A83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6E79"/>
  <w15:chartTrackingRefBased/>
  <w15:docId w15:val="{56314EA3-EA53-4483-A7EA-4C3044E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A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2025-10-03T04:09:00Z</dcterms:created>
  <dcterms:modified xsi:type="dcterms:W3CDTF">2025-10-03T04:11:00Z</dcterms:modified>
</cp:coreProperties>
</file>