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1EA89" w14:textId="77777777" w:rsidR="00991916" w:rsidRDefault="00991916" w:rsidP="0099191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5DF5479" w14:textId="77777777" w:rsidR="00991916" w:rsidRDefault="00991916" w:rsidP="009919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2390C6D" w14:textId="77777777" w:rsidR="00991916" w:rsidRDefault="00991916" w:rsidP="0099191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1916">
        <w:rPr>
          <w:rFonts w:ascii="Times New Roman" w:hAnsi="Times New Roman" w:cs="Times New Roman"/>
          <w:sz w:val="24"/>
          <w:szCs w:val="24"/>
        </w:rPr>
        <w:t>О порядке проведения стресс-тестов инвестиционных проектов</w:t>
      </w:r>
    </w:p>
    <w:p w14:paraId="78986071" w14:textId="737E6015" w:rsidR="00991916" w:rsidRDefault="00991916" w:rsidP="009919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16 сентября 2027 года</w:t>
      </w:r>
    </w:p>
    <w:p w14:paraId="0371B0D2" w14:textId="77777777" w:rsidR="00991916" w:rsidRDefault="00991916" w:rsidP="0099191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991916">
        <w:rPr>
          <w:rFonts w:ascii="Times New Roman" w:hAnsi="Times New Roman" w:cs="Times New Roman"/>
          <w:sz w:val="24"/>
          <w:szCs w:val="24"/>
        </w:rPr>
        <w:t>В целях повышения устойчивости инвестиционной деятельности компании и формирования системы управления рисками</w:t>
      </w:r>
    </w:p>
    <w:p w14:paraId="335E74AC" w14:textId="3D97CBC9" w:rsidR="00991916" w:rsidRDefault="00991916" w:rsidP="009919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3D3414DB" w14:textId="77777777" w:rsidR="00991916" w:rsidRPr="00991916" w:rsidRDefault="00991916" w:rsidP="00991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916">
        <w:rPr>
          <w:rFonts w:ascii="Times New Roman" w:hAnsi="Times New Roman" w:cs="Times New Roman"/>
          <w:sz w:val="24"/>
          <w:szCs w:val="24"/>
        </w:rPr>
        <w:t>Установить обязательное проведение стресс-тестов для всех инвестиционных проектов на стадии разработки и утверждения.</w:t>
      </w:r>
    </w:p>
    <w:p w14:paraId="1210E13D" w14:textId="30AD191E" w:rsidR="00991916" w:rsidRPr="00991916" w:rsidRDefault="00991916" w:rsidP="00991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916">
        <w:rPr>
          <w:rFonts w:ascii="Times New Roman" w:hAnsi="Times New Roman" w:cs="Times New Roman"/>
          <w:sz w:val="24"/>
          <w:szCs w:val="24"/>
        </w:rPr>
        <w:t>Возложить координацию работ по стресс-тестированию на департамент риск-менеджмента (директор департамента – Сидорова Л.А.).</w:t>
      </w:r>
    </w:p>
    <w:p w14:paraId="2C9DA62C" w14:textId="7BA96C16" w:rsidR="00991916" w:rsidRPr="00991916" w:rsidRDefault="00991916" w:rsidP="00991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916">
        <w:rPr>
          <w:rFonts w:ascii="Times New Roman" w:hAnsi="Times New Roman" w:cs="Times New Roman"/>
          <w:sz w:val="24"/>
          <w:szCs w:val="24"/>
        </w:rPr>
        <w:t>Определить, что финансовый департамент подготавливает исходные данные и сценарные расчёты, а инвестиционный комитет рассматривает и утверждает результаты.</w:t>
      </w:r>
    </w:p>
    <w:p w14:paraId="36FCA4A0" w14:textId="2DA4802E" w:rsidR="00991916" w:rsidRPr="00991916" w:rsidRDefault="00991916" w:rsidP="00991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916">
        <w:rPr>
          <w:rFonts w:ascii="Times New Roman" w:hAnsi="Times New Roman" w:cs="Times New Roman"/>
          <w:sz w:val="24"/>
          <w:szCs w:val="24"/>
        </w:rPr>
        <w:t>Установить периодичность проведения стресс-тестов: при запуске нового проекта, при существенных изменениях внешней среды, а также не реже одного раза в год.</w:t>
      </w:r>
    </w:p>
    <w:p w14:paraId="15446246" w14:textId="1AD625AD" w:rsidR="00991916" w:rsidRPr="00991916" w:rsidRDefault="00991916" w:rsidP="00991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916">
        <w:rPr>
          <w:rFonts w:ascii="Times New Roman" w:hAnsi="Times New Roman" w:cs="Times New Roman"/>
          <w:sz w:val="24"/>
          <w:szCs w:val="24"/>
        </w:rPr>
        <w:t>Отчёты по результатам стресс-тестов представлять генеральному директору в течение 10 рабочих дней после завершения анализа.</w:t>
      </w:r>
    </w:p>
    <w:p w14:paraId="7A2472E2" w14:textId="247023D5" w:rsidR="00991916" w:rsidRDefault="00991916" w:rsidP="00991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91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1"/>
    <w:p w14:paraId="6DA22BD8" w14:textId="77777777" w:rsidR="00991916" w:rsidRDefault="00991916" w:rsidP="009919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178FC7A" w14:textId="77777777" w:rsidR="00991916" w:rsidRDefault="00991916" w:rsidP="00991916"/>
    <w:p w14:paraId="197A834E" w14:textId="77777777" w:rsidR="00991916" w:rsidRDefault="00991916" w:rsidP="00991916"/>
    <w:p w14:paraId="0C0BF68C" w14:textId="77777777" w:rsidR="00991916" w:rsidRDefault="00991916" w:rsidP="00991916"/>
    <w:p w14:paraId="41FE021C" w14:textId="77777777" w:rsidR="00991916" w:rsidRDefault="00991916" w:rsidP="00991916"/>
    <w:p w14:paraId="48A3B291" w14:textId="77777777" w:rsidR="00991916" w:rsidRDefault="00991916" w:rsidP="00991916"/>
    <w:p w14:paraId="4B064449" w14:textId="77777777" w:rsidR="00991916" w:rsidRDefault="00991916" w:rsidP="00991916"/>
    <w:p w14:paraId="4A7675AB" w14:textId="77777777" w:rsidR="00991916" w:rsidRDefault="00991916" w:rsidP="00991916"/>
    <w:p w14:paraId="3D8CF019" w14:textId="77777777" w:rsidR="00991916" w:rsidRDefault="00991916" w:rsidP="00991916"/>
    <w:p w14:paraId="62E3B3CA" w14:textId="77777777" w:rsidR="00991916" w:rsidRDefault="00991916" w:rsidP="00991916"/>
    <w:p w14:paraId="52B3DA21" w14:textId="77777777" w:rsidR="00C37533" w:rsidRPr="00991916" w:rsidRDefault="00C37533" w:rsidP="00991916"/>
    <w:sectPr w:rsidR="00C37533" w:rsidRPr="0099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33"/>
    <w:rsid w:val="00991916"/>
    <w:rsid w:val="00C3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FC1A"/>
  <w15:chartTrackingRefBased/>
  <w15:docId w15:val="{C555B25E-D46B-4D45-9761-85BCE7F2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91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2025-09-17T03:24:00Z</dcterms:created>
  <dcterms:modified xsi:type="dcterms:W3CDTF">2025-09-17T03:26:00Z</dcterms:modified>
</cp:coreProperties>
</file>