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B3611" w14:textId="77777777" w:rsidR="00474BA7" w:rsidRDefault="00474BA7" w:rsidP="00474B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795F567" w14:textId="77777777" w:rsidR="00474BA7" w:rsidRDefault="00474BA7" w:rsidP="00474B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82FE2BF" w14:textId="77777777" w:rsidR="00474BA7" w:rsidRDefault="00474BA7" w:rsidP="00474B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BA7">
        <w:rPr>
          <w:rFonts w:ascii="Times New Roman" w:hAnsi="Times New Roman" w:cs="Times New Roman"/>
          <w:sz w:val="24"/>
          <w:szCs w:val="24"/>
        </w:rPr>
        <w:t>О внедрении системы регулярных энергоаудитов</w:t>
      </w:r>
    </w:p>
    <w:p w14:paraId="5EEDFF55" w14:textId="5E1DCC35" w:rsidR="00474BA7" w:rsidRDefault="00474BA7" w:rsidP="00474B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6299956B" w14:textId="77777777" w:rsidR="00474BA7" w:rsidRDefault="00474BA7" w:rsidP="00474B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74BA7">
        <w:rPr>
          <w:rFonts w:ascii="Times New Roman" w:hAnsi="Times New Roman" w:cs="Times New Roman"/>
          <w:sz w:val="24"/>
          <w:szCs w:val="24"/>
        </w:rPr>
        <w:t>В целях повышения энергоэффективности, сокращения затрат и обеспечения соблюдения требований законодательства Российской Федерации</w:t>
      </w:r>
    </w:p>
    <w:p w14:paraId="43672502" w14:textId="5D42B153" w:rsidR="00474BA7" w:rsidRDefault="00474BA7" w:rsidP="00474B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58F2F8D2" w14:textId="77777777" w:rsidR="00474BA7" w:rsidRPr="00474BA7" w:rsidRDefault="00474BA7" w:rsidP="00474B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BA7">
        <w:rPr>
          <w:rFonts w:ascii="Times New Roman" w:hAnsi="Times New Roman" w:cs="Times New Roman"/>
          <w:sz w:val="24"/>
          <w:szCs w:val="24"/>
        </w:rPr>
        <w:t>Внедрить в компании систему регулярных энергоаудитов.</w:t>
      </w:r>
    </w:p>
    <w:p w14:paraId="7C4080E7" w14:textId="2415206A" w:rsidR="00474BA7" w:rsidRPr="00474BA7" w:rsidRDefault="00474BA7" w:rsidP="00474B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BA7">
        <w:rPr>
          <w:rFonts w:ascii="Times New Roman" w:hAnsi="Times New Roman" w:cs="Times New Roman"/>
          <w:sz w:val="24"/>
          <w:szCs w:val="24"/>
        </w:rPr>
        <w:t>Установить периодичность проведения энергоаудитов не реже одного раза в два года.</w:t>
      </w:r>
    </w:p>
    <w:p w14:paraId="519E1E58" w14:textId="501A82B4" w:rsidR="00474BA7" w:rsidRPr="00474BA7" w:rsidRDefault="00474BA7" w:rsidP="00474B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BA7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координацию энергоаудитов начальника службы энергетического контроля Иванова А.А.</w:t>
      </w:r>
    </w:p>
    <w:p w14:paraId="39FEFCB2" w14:textId="44E2E93C" w:rsidR="00474BA7" w:rsidRPr="00474BA7" w:rsidRDefault="00474BA7" w:rsidP="00474B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BA7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обеспечить предоставление необходимой информации и доступ к объектам проверки.</w:t>
      </w:r>
    </w:p>
    <w:p w14:paraId="063113A2" w14:textId="350CBE07" w:rsidR="00474BA7" w:rsidRPr="00474BA7" w:rsidRDefault="00474BA7" w:rsidP="00474B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BA7">
        <w:rPr>
          <w:rFonts w:ascii="Times New Roman" w:hAnsi="Times New Roman" w:cs="Times New Roman"/>
          <w:sz w:val="24"/>
          <w:szCs w:val="24"/>
        </w:rPr>
        <w:t>По результатам энергоаудита формировать отчёт и направлять его на утверждение генеральному директору.</w:t>
      </w:r>
    </w:p>
    <w:p w14:paraId="23CACE99" w14:textId="78E2EF8C" w:rsidR="00474BA7" w:rsidRPr="00474BA7" w:rsidRDefault="00474BA7" w:rsidP="00474B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BA7">
        <w:rPr>
          <w:rFonts w:ascii="Times New Roman" w:hAnsi="Times New Roman" w:cs="Times New Roman"/>
          <w:sz w:val="24"/>
          <w:szCs w:val="24"/>
        </w:rPr>
        <w:t>Мероприятия по повышению эн</w:t>
      </w:r>
      <w:bookmarkStart w:id="1" w:name="_GoBack"/>
      <w:bookmarkEnd w:id="1"/>
      <w:r w:rsidRPr="00474BA7">
        <w:rPr>
          <w:rFonts w:ascii="Times New Roman" w:hAnsi="Times New Roman" w:cs="Times New Roman"/>
          <w:sz w:val="24"/>
          <w:szCs w:val="24"/>
        </w:rPr>
        <w:t>ергоэффективности реализовывать в соответствии с утверждёнными планами.</w:t>
      </w:r>
    </w:p>
    <w:p w14:paraId="36A0F09A" w14:textId="49631329" w:rsidR="00474BA7" w:rsidRDefault="00474BA7" w:rsidP="00474B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BA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производству Петрова В.В.</w:t>
      </w:r>
    </w:p>
    <w:bookmarkEnd w:id="0"/>
    <w:p w14:paraId="21D1A70C" w14:textId="77777777" w:rsidR="00474BA7" w:rsidRDefault="00474BA7" w:rsidP="00474B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3023661" w14:textId="77777777" w:rsidR="00474BA7" w:rsidRDefault="00474BA7" w:rsidP="00474BA7"/>
    <w:p w14:paraId="06ECD180" w14:textId="77777777" w:rsidR="00474BA7" w:rsidRDefault="00474BA7" w:rsidP="00474BA7"/>
    <w:p w14:paraId="462DE010" w14:textId="77777777" w:rsidR="00474BA7" w:rsidRDefault="00474BA7" w:rsidP="00474BA7"/>
    <w:p w14:paraId="68F997FF" w14:textId="77777777" w:rsidR="00474BA7" w:rsidRDefault="00474BA7" w:rsidP="00474BA7"/>
    <w:p w14:paraId="4A490C85" w14:textId="77777777" w:rsidR="00474BA7" w:rsidRDefault="00474BA7" w:rsidP="00474BA7"/>
    <w:p w14:paraId="6F721FF5" w14:textId="77777777" w:rsidR="00474BA7" w:rsidRDefault="00474BA7" w:rsidP="00474BA7"/>
    <w:p w14:paraId="0840EB73" w14:textId="77777777" w:rsidR="00474BA7" w:rsidRDefault="00474BA7" w:rsidP="00474BA7"/>
    <w:p w14:paraId="3D954E8E" w14:textId="77777777" w:rsidR="00474BA7" w:rsidRDefault="00474BA7" w:rsidP="00474BA7"/>
    <w:p w14:paraId="23F364C5" w14:textId="77777777" w:rsidR="00474BA7" w:rsidRDefault="00474BA7" w:rsidP="00474BA7"/>
    <w:p w14:paraId="4B6DA279" w14:textId="77777777" w:rsidR="00474BA7" w:rsidRDefault="00474BA7" w:rsidP="00474BA7"/>
    <w:p w14:paraId="47FECBAE" w14:textId="77777777" w:rsidR="00474BA7" w:rsidRDefault="00474BA7" w:rsidP="00474BA7"/>
    <w:p w14:paraId="743510A8" w14:textId="77777777" w:rsidR="00CC7DCA" w:rsidRDefault="00CC7DCA"/>
    <w:sectPr w:rsidR="00CC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CA"/>
    <w:rsid w:val="00474BA7"/>
    <w:rsid w:val="00C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1992"/>
  <w15:chartTrackingRefBased/>
  <w15:docId w15:val="{48900688-EC74-4103-9AD8-D98CCF2F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B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2025-09-19T03:41:00Z</dcterms:created>
  <dcterms:modified xsi:type="dcterms:W3CDTF">2025-09-19T03:41:00Z</dcterms:modified>
</cp:coreProperties>
</file>