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FB38C2" w14:textId="726E105F" w:rsidR="00D63C23" w:rsidRDefault="00D63C23" w:rsidP="00D63C2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</w:t>
      </w:r>
      <w:r>
        <w:rPr>
          <w:rFonts w:ascii="Times New Roman" w:hAnsi="Times New Roman" w:cs="Times New Roman"/>
          <w:sz w:val="24"/>
          <w:szCs w:val="24"/>
        </w:rPr>
        <w:t>Вершки-Корешки</w:t>
      </w:r>
      <w:r>
        <w:rPr>
          <w:rFonts w:ascii="Times New Roman" w:hAnsi="Times New Roman" w:cs="Times New Roman"/>
          <w:sz w:val="24"/>
          <w:szCs w:val="24"/>
        </w:rPr>
        <w:t>»</w:t>
      </w:r>
    </w:p>
    <w:p w14:paraId="62BD2D9C" w14:textId="77777777" w:rsidR="00D63C23" w:rsidRDefault="00D63C23" w:rsidP="00D63C2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7C48FA26" w14:textId="77777777" w:rsidR="00D63C23" w:rsidRDefault="00D63C23" w:rsidP="00D63C23">
      <w:pPr>
        <w:jc w:val="center"/>
        <w:rPr>
          <w:rFonts w:ascii="Times New Roman" w:hAnsi="Times New Roman" w:cs="Times New Roman"/>
          <w:sz w:val="24"/>
          <w:szCs w:val="24"/>
        </w:rPr>
      </w:pPr>
      <w:r w:rsidRPr="00D63C23">
        <w:rPr>
          <w:rFonts w:ascii="Times New Roman" w:hAnsi="Times New Roman" w:cs="Times New Roman"/>
          <w:sz w:val="24"/>
          <w:szCs w:val="24"/>
        </w:rPr>
        <w:t>О внедрении единой корпоративной базы вакансий</w:t>
      </w:r>
    </w:p>
    <w:p w14:paraId="1FF6A89A" w14:textId="55AC29B0" w:rsidR="00D63C23" w:rsidRDefault="00D63C23" w:rsidP="00D63C2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Сургут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29</w:t>
      </w:r>
      <w:r>
        <w:rPr>
          <w:rFonts w:ascii="Times New Roman" w:hAnsi="Times New Roman" w:cs="Times New Roman"/>
          <w:sz w:val="24"/>
          <w:szCs w:val="24"/>
        </w:rPr>
        <w:t xml:space="preserve"> сентября 2027 года</w:t>
      </w:r>
    </w:p>
    <w:p w14:paraId="2A305AE2" w14:textId="338029D1" w:rsidR="00D63C23" w:rsidRDefault="00D63C23" w:rsidP="00D63C23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D63C23">
        <w:rPr>
          <w:rFonts w:ascii="Times New Roman" w:hAnsi="Times New Roman" w:cs="Times New Roman"/>
          <w:sz w:val="24"/>
          <w:szCs w:val="24"/>
        </w:rPr>
        <w:t>В целях упорядочения процессов подбора персонала, обеспечения прозрачности и эффективного управления кадровыми ресурсами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5596C305" w14:textId="01DA2E56" w:rsidR="00D63C23" w:rsidRDefault="00D63C23" w:rsidP="00D63C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4D3C9C8E" w14:textId="72A6E6B9" w:rsidR="00D63C23" w:rsidRPr="00D63C23" w:rsidRDefault="00D63C23" w:rsidP="00D63C2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63C23">
        <w:rPr>
          <w:rFonts w:ascii="Times New Roman" w:hAnsi="Times New Roman" w:cs="Times New Roman"/>
          <w:sz w:val="24"/>
          <w:szCs w:val="24"/>
        </w:rPr>
        <w:t>Внедрить единую корпоративную базу вакансий в ООО «</w:t>
      </w:r>
      <w:r>
        <w:rPr>
          <w:rFonts w:ascii="Times New Roman" w:hAnsi="Times New Roman" w:cs="Times New Roman"/>
          <w:sz w:val="24"/>
          <w:szCs w:val="24"/>
        </w:rPr>
        <w:t>Вершки-Корешки</w:t>
      </w:r>
      <w:bookmarkStart w:id="1" w:name="_GoBack"/>
      <w:bookmarkEnd w:id="1"/>
      <w:r w:rsidRPr="00D63C23">
        <w:rPr>
          <w:rFonts w:ascii="Times New Roman" w:hAnsi="Times New Roman" w:cs="Times New Roman"/>
          <w:sz w:val="24"/>
          <w:szCs w:val="24"/>
        </w:rPr>
        <w:t>» как обязательный инструмент размещения и учета информации о вакансиях.</w:t>
      </w:r>
    </w:p>
    <w:p w14:paraId="294ECA21" w14:textId="5E5FC2DA" w:rsidR="00D63C23" w:rsidRPr="00D63C23" w:rsidRDefault="00D63C23" w:rsidP="00D63C2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63C23">
        <w:rPr>
          <w:rFonts w:ascii="Times New Roman" w:hAnsi="Times New Roman" w:cs="Times New Roman"/>
          <w:sz w:val="24"/>
          <w:szCs w:val="24"/>
        </w:rPr>
        <w:t>Распространить действие приказа на всех сотрудников и подразделения компании.</w:t>
      </w:r>
    </w:p>
    <w:p w14:paraId="4EAD25F6" w14:textId="1AC2FD3D" w:rsidR="00D63C23" w:rsidRPr="00D63C23" w:rsidRDefault="00D63C23" w:rsidP="00D63C2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63C23">
        <w:rPr>
          <w:rFonts w:ascii="Times New Roman" w:hAnsi="Times New Roman" w:cs="Times New Roman"/>
          <w:sz w:val="24"/>
          <w:szCs w:val="24"/>
        </w:rPr>
        <w:t>HR-отделу:</w:t>
      </w:r>
    </w:p>
    <w:p w14:paraId="63961D44" w14:textId="77777777" w:rsidR="00D63C23" w:rsidRPr="00D63C23" w:rsidRDefault="00D63C23" w:rsidP="00D63C2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63C23">
        <w:rPr>
          <w:rFonts w:ascii="Times New Roman" w:hAnsi="Times New Roman" w:cs="Times New Roman"/>
          <w:sz w:val="24"/>
          <w:szCs w:val="24"/>
        </w:rPr>
        <w:t xml:space="preserve">   3.1. Обеспечить работоспособность базы и актуальность информации.  </w:t>
      </w:r>
    </w:p>
    <w:p w14:paraId="10ED9DCF" w14:textId="77777777" w:rsidR="00D63C23" w:rsidRPr="00D63C23" w:rsidRDefault="00D63C23" w:rsidP="00D63C2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63C23">
        <w:rPr>
          <w:rFonts w:ascii="Times New Roman" w:hAnsi="Times New Roman" w:cs="Times New Roman"/>
          <w:sz w:val="24"/>
          <w:szCs w:val="24"/>
        </w:rPr>
        <w:t xml:space="preserve">   3.2. Контролировать корректность размещения вакансий и предоставлять отчеты руководству.  </w:t>
      </w:r>
    </w:p>
    <w:p w14:paraId="06CBDB74" w14:textId="4579D10C" w:rsidR="00D63C23" w:rsidRPr="00D63C23" w:rsidRDefault="00D63C23" w:rsidP="00D63C2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63C23">
        <w:rPr>
          <w:rFonts w:ascii="Times New Roman" w:hAnsi="Times New Roman" w:cs="Times New Roman"/>
          <w:sz w:val="24"/>
          <w:szCs w:val="24"/>
        </w:rPr>
        <w:t>Руководителям подразделений:</w:t>
      </w:r>
    </w:p>
    <w:p w14:paraId="55AEAF08" w14:textId="77777777" w:rsidR="00D63C23" w:rsidRPr="00D63C23" w:rsidRDefault="00D63C23" w:rsidP="00D63C2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63C23">
        <w:rPr>
          <w:rFonts w:ascii="Times New Roman" w:hAnsi="Times New Roman" w:cs="Times New Roman"/>
          <w:sz w:val="24"/>
          <w:szCs w:val="24"/>
        </w:rPr>
        <w:t xml:space="preserve">   4.1. Размещать вакансии своевременно.  </w:t>
      </w:r>
    </w:p>
    <w:p w14:paraId="297DA118" w14:textId="77777777" w:rsidR="00D63C23" w:rsidRPr="00D63C23" w:rsidRDefault="00D63C23" w:rsidP="00D63C2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63C23">
        <w:rPr>
          <w:rFonts w:ascii="Times New Roman" w:hAnsi="Times New Roman" w:cs="Times New Roman"/>
          <w:sz w:val="24"/>
          <w:szCs w:val="24"/>
        </w:rPr>
        <w:t xml:space="preserve">   4.2. Отслеживать статус заявок и информировать HR-отдел о закрытии вакансий.  </w:t>
      </w:r>
    </w:p>
    <w:p w14:paraId="41965B5A" w14:textId="6D558290" w:rsidR="00D63C23" w:rsidRDefault="00D63C23" w:rsidP="00D63C2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63C23">
        <w:rPr>
          <w:rFonts w:ascii="Times New Roman" w:hAnsi="Times New Roman" w:cs="Times New Roman"/>
          <w:sz w:val="24"/>
          <w:szCs w:val="24"/>
        </w:rPr>
        <w:t>Настоящий приказ вступает в силу с даты подписания и обязателен к исполнению всеми сотрудниками.</w:t>
      </w:r>
    </w:p>
    <w:bookmarkEnd w:id="0"/>
    <w:p w14:paraId="2482640B" w14:textId="77777777" w:rsidR="00D63C23" w:rsidRDefault="00D63C23" w:rsidP="00D63C23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3944C9DF" w14:textId="77777777" w:rsidR="00D63C23" w:rsidRDefault="00D63C23" w:rsidP="00D63C23"/>
    <w:p w14:paraId="1F013B9E" w14:textId="77777777" w:rsidR="00D63C23" w:rsidRDefault="00D63C23" w:rsidP="00D63C23"/>
    <w:p w14:paraId="0D58DA71" w14:textId="77777777" w:rsidR="00D63C23" w:rsidRDefault="00D63C23" w:rsidP="00D63C23"/>
    <w:p w14:paraId="24C0E3D0" w14:textId="77777777" w:rsidR="00D63C23" w:rsidRDefault="00D63C23" w:rsidP="00D63C23"/>
    <w:p w14:paraId="6030A984" w14:textId="77777777" w:rsidR="00E35891" w:rsidRDefault="00E35891"/>
    <w:sectPr w:rsidR="00E358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891"/>
    <w:rsid w:val="00D63C23"/>
    <w:rsid w:val="00E35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9FFB2"/>
  <w15:chartTrackingRefBased/>
  <w15:docId w15:val="{9E427241-5EF0-4F8A-8080-484981B6A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3C23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3C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821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2025-09-29T04:00:00Z</dcterms:created>
  <dcterms:modified xsi:type="dcterms:W3CDTF">2025-09-29T04:01:00Z</dcterms:modified>
</cp:coreProperties>
</file>