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92105" w14:textId="77777777" w:rsidR="000C72BA" w:rsidRDefault="000C72BA" w:rsidP="000C72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CB48EB7" w14:textId="77777777" w:rsidR="000C72BA" w:rsidRDefault="000C72BA" w:rsidP="000C72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92DDB65" w14:textId="77777777" w:rsidR="000C72BA" w:rsidRDefault="000C72BA" w:rsidP="000C72BA">
      <w:pPr>
        <w:jc w:val="center"/>
        <w:rPr>
          <w:rFonts w:ascii="Times New Roman" w:hAnsi="Times New Roman" w:cs="Times New Roman"/>
          <w:sz w:val="24"/>
          <w:szCs w:val="24"/>
        </w:rPr>
      </w:pPr>
      <w:r w:rsidRPr="000C72BA">
        <w:rPr>
          <w:rFonts w:ascii="Times New Roman" w:hAnsi="Times New Roman" w:cs="Times New Roman"/>
          <w:sz w:val="24"/>
          <w:szCs w:val="24"/>
        </w:rPr>
        <w:t xml:space="preserve">О внедрении внутреннего стандарта по проведению собеседований  </w:t>
      </w:r>
    </w:p>
    <w:p w14:paraId="2909065F" w14:textId="2FCE5208" w:rsidR="000C72BA" w:rsidRDefault="000C72BA" w:rsidP="000C72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 октября 2027 года</w:t>
      </w:r>
    </w:p>
    <w:p w14:paraId="7409BA79" w14:textId="20F6A22A" w:rsidR="000C72BA" w:rsidRDefault="000C72BA" w:rsidP="000C72B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0C72BA">
        <w:rPr>
          <w:rFonts w:ascii="Times New Roman" w:hAnsi="Times New Roman" w:cs="Times New Roman"/>
          <w:sz w:val="24"/>
          <w:szCs w:val="24"/>
        </w:rPr>
        <w:t>В целях повышения качества подбора персонала, обеспечения прозрачности кадровых решений и стандартизации процедуры проведения собеседований,</w:t>
      </w:r>
    </w:p>
    <w:p w14:paraId="52C7B8BD" w14:textId="54163C07" w:rsidR="000C72BA" w:rsidRDefault="000C72BA" w:rsidP="000C72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3B521EFB" w14:textId="77777777" w:rsidR="000C72BA" w:rsidRPr="000C72BA" w:rsidRDefault="000C72BA" w:rsidP="000C72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2BA">
        <w:rPr>
          <w:rFonts w:ascii="Times New Roman" w:hAnsi="Times New Roman" w:cs="Times New Roman"/>
          <w:sz w:val="24"/>
          <w:szCs w:val="24"/>
        </w:rPr>
        <w:t xml:space="preserve">Внедрить внутренний стандарт проведения собеседований во всех подразделениях ООО «Вершки-корешки».  </w:t>
      </w:r>
    </w:p>
    <w:p w14:paraId="587B4AD0" w14:textId="1B053454" w:rsidR="000C72BA" w:rsidRPr="000C72BA" w:rsidRDefault="000C72BA" w:rsidP="000C72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2BA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соблюдение стандарта:  </w:t>
      </w:r>
    </w:p>
    <w:p w14:paraId="0CF20048" w14:textId="77777777" w:rsidR="000C72BA" w:rsidRPr="000C72BA" w:rsidRDefault="000C72BA" w:rsidP="000C72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72BA">
        <w:rPr>
          <w:rFonts w:ascii="Times New Roman" w:hAnsi="Times New Roman" w:cs="Times New Roman"/>
          <w:sz w:val="24"/>
          <w:szCs w:val="24"/>
        </w:rPr>
        <w:t xml:space="preserve">   2.1. начальника отдела кадров — Иванова А.А.;  </w:t>
      </w:r>
    </w:p>
    <w:p w14:paraId="3B018127" w14:textId="77777777" w:rsidR="000C72BA" w:rsidRPr="000C72BA" w:rsidRDefault="000C72BA" w:rsidP="000C72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72BA">
        <w:rPr>
          <w:rFonts w:ascii="Times New Roman" w:hAnsi="Times New Roman" w:cs="Times New Roman"/>
          <w:sz w:val="24"/>
          <w:szCs w:val="24"/>
        </w:rPr>
        <w:t xml:space="preserve">   2.2. руководителя HR-отдела — Смирнова Е.Н.;  </w:t>
      </w:r>
    </w:p>
    <w:p w14:paraId="43C49B72" w14:textId="77777777" w:rsidR="000C72BA" w:rsidRPr="000C72BA" w:rsidRDefault="000C72BA" w:rsidP="000C72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72BA">
        <w:rPr>
          <w:rFonts w:ascii="Times New Roman" w:hAnsi="Times New Roman" w:cs="Times New Roman"/>
          <w:sz w:val="24"/>
          <w:szCs w:val="24"/>
        </w:rPr>
        <w:t xml:space="preserve">   2.3. руководителей подразделений — Петров И.И., Кузнецов Д.Д.  </w:t>
      </w:r>
    </w:p>
    <w:p w14:paraId="688C3BEE" w14:textId="31B53915" w:rsidR="000C72BA" w:rsidRPr="000C72BA" w:rsidRDefault="000C72BA" w:rsidP="000C72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2BA">
        <w:rPr>
          <w:rFonts w:ascii="Times New Roman" w:hAnsi="Times New Roman" w:cs="Times New Roman"/>
          <w:sz w:val="24"/>
          <w:szCs w:val="24"/>
        </w:rPr>
        <w:t xml:space="preserve">Утвердить методические материалы, включая шаблоны вопросов, чек-листы и критерии оценки компетенций.  </w:t>
      </w:r>
    </w:p>
    <w:p w14:paraId="66E3F94B" w14:textId="105BA7CF" w:rsidR="000C72BA" w:rsidRPr="000C72BA" w:rsidRDefault="000C72BA" w:rsidP="000C72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2BA">
        <w:rPr>
          <w:rFonts w:ascii="Times New Roman" w:hAnsi="Times New Roman" w:cs="Times New Roman"/>
          <w:sz w:val="24"/>
          <w:szCs w:val="24"/>
        </w:rPr>
        <w:t xml:space="preserve">Организовать обучение сотрудников, участвующих в проведении собеседований.  </w:t>
      </w:r>
    </w:p>
    <w:p w14:paraId="52DF984C" w14:textId="27416720" w:rsidR="000C72BA" w:rsidRPr="000C72BA" w:rsidRDefault="000C72BA" w:rsidP="000C72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72BA">
        <w:rPr>
          <w:rFonts w:ascii="Times New Roman" w:hAnsi="Times New Roman" w:cs="Times New Roman"/>
          <w:sz w:val="24"/>
          <w:szCs w:val="24"/>
        </w:rPr>
        <w:t xml:space="preserve">Контроль за соблюдением стандарта возложить на заместителя генерального директора по развитию персонала — Кузнецова Д.Д.  </w:t>
      </w:r>
    </w:p>
    <w:p w14:paraId="18AC0E57" w14:textId="131DEF93" w:rsidR="000C72BA" w:rsidRDefault="000C72BA" w:rsidP="000C72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0C72BA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обязателен к исполнению всеми сотрудниками.  </w:t>
      </w:r>
    </w:p>
    <w:bookmarkEnd w:id="0"/>
    <w:p w14:paraId="7CD7F65F" w14:textId="77777777" w:rsidR="000C72BA" w:rsidRDefault="000C72BA" w:rsidP="000C72B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4139BB1" w14:textId="77777777" w:rsidR="000C72BA" w:rsidRDefault="000C72BA" w:rsidP="000C72BA"/>
    <w:p w14:paraId="7F488E78" w14:textId="77777777" w:rsidR="000C72BA" w:rsidRDefault="000C72BA" w:rsidP="000C72BA"/>
    <w:p w14:paraId="1D8E8223" w14:textId="77777777" w:rsidR="000C72BA" w:rsidRDefault="000C72BA" w:rsidP="000C72BA"/>
    <w:p w14:paraId="7F234BF5" w14:textId="77777777" w:rsidR="000C72BA" w:rsidRDefault="000C72BA" w:rsidP="000C72BA"/>
    <w:p w14:paraId="0825EEA4" w14:textId="77777777" w:rsidR="000C72BA" w:rsidRDefault="000C72BA" w:rsidP="000C72BA"/>
    <w:p w14:paraId="3240CE24" w14:textId="77777777" w:rsidR="000C72BA" w:rsidRDefault="000C72BA" w:rsidP="000C72BA"/>
    <w:p w14:paraId="7B30F645" w14:textId="77777777" w:rsidR="000C72BA" w:rsidRDefault="000C72BA" w:rsidP="000C72BA"/>
    <w:p w14:paraId="575F851D" w14:textId="77777777" w:rsidR="0082597A" w:rsidRDefault="0082597A"/>
    <w:sectPr w:rsidR="00825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7A"/>
    <w:rsid w:val="000C72BA"/>
    <w:rsid w:val="0082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4386"/>
  <w15:chartTrackingRefBased/>
  <w15:docId w15:val="{6E57878B-4984-485F-8868-11F7435D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72B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2025-10-03T03:46:00Z</dcterms:created>
  <dcterms:modified xsi:type="dcterms:W3CDTF">2025-10-03T03:46:00Z</dcterms:modified>
</cp:coreProperties>
</file>