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DE020" w14:textId="77777777" w:rsidR="00F80DDD" w:rsidRDefault="00F80DDD" w:rsidP="00F80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37C076A" w14:textId="77777777" w:rsidR="00F80DDD" w:rsidRDefault="00F80DDD" w:rsidP="00F80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FA17CB8" w14:textId="77777777" w:rsidR="00F80DDD" w:rsidRDefault="00F80DDD" w:rsidP="00F80DDD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DDD">
        <w:rPr>
          <w:rFonts w:ascii="Times New Roman" w:hAnsi="Times New Roman" w:cs="Times New Roman"/>
          <w:sz w:val="24"/>
          <w:szCs w:val="24"/>
        </w:rPr>
        <w:t xml:space="preserve">о проведении регулярной калибровки оборудования  </w:t>
      </w:r>
    </w:p>
    <w:p w14:paraId="7C2D7376" w14:textId="670400D9" w:rsidR="00F80DDD" w:rsidRDefault="00F80DDD" w:rsidP="00F80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11 сентября 2027 года</w:t>
      </w:r>
    </w:p>
    <w:p w14:paraId="48922696" w14:textId="77777777" w:rsidR="00F80DDD" w:rsidRDefault="00F80DDD" w:rsidP="00F80DD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80DDD">
        <w:rPr>
          <w:rFonts w:ascii="Times New Roman" w:hAnsi="Times New Roman" w:cs="Times New Roman"/>
          <w:sz w:val="24"/>
          <w:szCs w:val="24"/>
        </w:rPr>
        <w:t xml:space="preserve">В целях обеспечения точности измерений, соблюдения нормативных требований и поддержания стабильности производственных процессов  </w:t>
      </w:r>
    </w:p>
    <w:p w14:paraId="5D7D8598" w14:textId="143ECED9" w:rsidR="00F80DDD" w:rsidRDefault="00F80DDD" w:rsidP="00F80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0D5A7D30" w14:textId="3DDC1AC7" w:rsidR="00F80DDD" w:rsidRPr="00F80DDD" w:rsidRDefault="00F80DDD" w:rsidP="00F80D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DDD">
        <w:rPr>
          <w:rFonts w:ascii="Times New Roman" w:hAnsi="Times New Roman" w:cs="Times New Roman"/>
          <w:sz w:val="24"/>
          <w:szCs w:val="24"/>
        </w:rPr>
        <w:t>Внедрить в ООО «</w:t>
      </w:r>
      <w:r>
        <w:rPr>
          <w:rFonts w:ascii="Times New Roman" w:hAnsi="Times New Roman" w:cs="Times New Roman"/>
          <w:sz w:val="24"/>
          <w:szCs w:val="24"/>
        </w:rPr>
        <w:t>Вершки-корешки</w:t>
      </w:r>
      <w:r w:rsidRPr="00F80DDD">
        <w:rPr>
          <w:rFonts w:ascii="Times New Roman" w:hAnsi="Times New Roman" w:cs="Times New Roman"/>
          <w:sz w:val="24"/>
          <w:szCs w:val="24"/>
        </w:rPr>
        <w:t xml:space="preserve">» систему регулярной калибровки оборудования.  </w:t>
      </w:r>
    </w:p>
    <w:p w14:paraId="6381593A" w14:textId="05D7EE94" w:rsidR="00F80DDD" w:rsidRPr="00F80DDD" w:rsidRDefault="00F80DDD" w:rsidP="00F80D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DDD">
        <w:rPr>
          <w:rFonts w:ascii="Times New Roman" w:hAnsi="Times New Roman" w:cs="Times New Roman"/>
          <w:sz w:val="24"/>
          <w:szCs w:val="24"/>
        </w:rPr>
        <w:t xml:space="preserve">Подвергать калибровке:  </w:t>
      </w:r>
    </w:p>
    <w:p w14:paraId="7448E826" w14:textId="77777777" w:rsidR="00F80DDD" w:rsidRPr="00F80DDD" w:rsidRDefault="00F80DDD" w:rsidP="00F80D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0DDD">
        <w:rPr>
          <w:rFonts w:ascii="Times New Roman" w:hAnsi="Times New Roman" w:cs="Times New Roman"/>
          <w:sz w:val="24"/>
          <w:szCs w:val="24"/>
        </w:rPr>
        <w:t xml:space="preserve">   – измерительные приборы (весы, датчики, манометры, расходомеры и др.);  </w:t>
      </w:r>
    </w:p>
    <w:p w14:paraId="2BFEF118" w14:textId="77777777" w:rsidR="00F80DDD" w:rsidRPr="00F80DDD" w:rsidRDefault="00F80DDD" w:rsidP="00F80D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0DDD">
        <w:rPr>
          <w:rFonts w:ascii="Times New Roman" w:hAnsi="Times New Roman" w:cs="Times New Roman"/>
          <w:sz w:val="24"/>
          <w:szCs w:val="24"/>
        </w:rPr>
        <w:t xml:space="preserve">   – лабораторное оборудование;  </w:t>
      </w:r>
    </w:p>
    <w:p w14:paraId="6E73DFC9" w14:textId="77777777" w:rsidR="00F80DDD" w:rsidRPr="00F80DDD" w:rsidRDefault="00F80DDD" w:rsidP="00F80D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0DDD">
        <w:rPr>
          <w:rFonts w:ascii="Times New Roman" w:hAnsi="Times New Roman" w:cs="Times New Roman"/>
          <w:sz w:val="24"/>
          <w:szCs w:val="24"/>
        </w:rPr>
        <w:t xml:space="preserve">   – контрольные устройства производственных линий.  </w:t>
      </w:r>
    </w:p>
    <w:p w14:paraId="6E5D1974" w14:textId="47E85897" w:rsidR="00F80DDD" w:rsidRPr="00F80DDD" w:rsidRDefault="00F80DDD" w:rsidP="00F80D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DDD">
        <w:rPr>
          <w:rFonts w:ascii="Times New Roman" w:hAnsi="Times New Roman" w:cs="Times New Roman"/>
          <w:sz w:val="24"/>
          <w:szCs w:val="24"/>
        </w:rPr>
        <w:t xml:space="preserve">Установить периодичность калибровки в соответствии с утвержденным графиком.  </w:t>
      </w:r>
    </w:p>
    <w:p w14:paraId="04A665AA" w14:textId="379B74DE" w:rsidR="00F80DDD" w:rsidRPr="00F80DDD" w:rsidRDefault="00F80DDD" w:rsidP="00F80D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DDD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работ начальника службы главного механика — Петрова П.П.  </w:t>
      </w:r>
    </w:p>
    <w:p w14:paraId="7E96DB3C" w14:textId="61DF4495" w:rsidR="00F80DDD" w:rsidRPr="00F80DDD" w:rsidRDefault="00F80DDD" w:rsidP="00F80D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DDD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своевременную передачу оборудования на калибровку.  </w:t>
      </w:r>
    </w:p>
    <w:p w14:paraId="7C657AA3" w14:textId="4D570376" w:rsidR="00F80DDD" w:rsidRPr="00F80DDD" w:rsidRDefault="00F80DDD" w:rsidP="00F80D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DDD">
        <w:rPr>
          <w:rFonts w:ascii="Times New Roman" w:hAnsi="Times New Roman" w:cs="Times New Roman"/>
          <w:sz w:val="24"/>
          <w:szCs w:val="24"/>
        </w:rPr>
        <w:t xml:space="preserve">Все результаты калибровки фиксировать в журнале учета и хранить соответствующие акты и сертификаты.  </w:t>
      </w:r>
    </w:p>
    <w:p w14:paraId="5C1ECA81" w14:textId="1E2C9EF6" w:rsidR="00F80DDD" w:rsidRPr="00F80DDD" w:rsidRDefault="00F80DDD" w:rsidP="00F80D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DDD">
        <w:rPr>
          <w:rFonts w:ascii="Times New Roman" w:hAnsi="Times New Roman" w:cs="Times New Roman"/>
          <w:sz w:val="24"/>
          <w:szCs w:val="24"/>
        </w:rPr>
        <w:t xml:space="preserve">Запретить использование оборудования, не прошедшего калибровку.  </w:t>
      </w:r>
    </w:p>
    <w:p w14:paraId="2EE8FC4C" w14:textId="30DAF5B8" w:rsidR="00F80DDD" w:rsidRDefault="00F80DDD" w:rsidP="00F80D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DD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4AB7415F" w14:textId="77777777" w:rsidR="00F80DDD" w:rsidRDefault="00F80DDD" w:rsidP="00F80DD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353C794" w14:textId="77777777" w:rsidR="00F80DDD" w:rsidRDefault="00F80DDD" w:rsidP="00F80DDD"/>
    <w:p w14:paraId="701C7272" w14:textId="77777777" w:rsidR="00F80DDD" w:rsidRDefault="00F80DDD" w:rsidP="00F80DDD"/>
    <w:p w14:paraId="0E5F7F05" w14:textId="77777777" w:rsidR="00F80DDD" w:rsidRDefault="00F80DDD" w:rsidP="00F80D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8A32F" w14:textId="77777777" w:rsidR="00F80DDD" w:rsidRDefault="00F80DDD" w:rsidP="00F80DDD"/>
    <w:p w14:paraId="7AB8F6AC" w14:textId="77777777" w:rsidR="00F80DDD" w:rsidRDefault="00F80DDD" w:rsidP="00F80DDD"/>
    <w:p w14:paraId="24DC11F5" w14:textId="77777777" w:rsidR="00F80DDD" w:rsidRDefault="00F80DDD" w:rsidP="00F80DDD"/>
    <w:p w14:paraId="29A9B18E" w14:textId="77777777" w:rsidR="00F80DDD" w:rsidRDefault="00F80DDD" w:rsidP="00F80DDD"/>
    <w:p w14:paraId="6E0D6E59" w14:textId="77777777" w:rsidR="00F80DDD" w:rsidRDefault="00F80DDD" w:rsidP="00F80DDD"/>
    <w:p w14:paraId="144F3D67" w14:textId="77777777" w:rsidR="00F80DDD" w:rsidRDefault="00F80DDD" w:rsidP="00F80DDD"/>
    <w:p w14:paraId="408CAF96" w14:textId="77777777" w:rsidR="0038534B" w:rsidRDefault="0038534B">
      <w:bookmarkStart w:id="1" w:name="_GoBack"/>
      <w:bookmarkEnd w:id="1"/>
    </w:p>
    <w:sectPr w:rsidR="00385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4B"/>
    <w:rsid w:val="0038534B"/>
    <w:rsid w:val="00F8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0B02"/>
  <w15:chartTrackingRefBased/>
  <w15:docId w15:val="{B2204196-064F-43D4-8E97-6ACA2801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0DD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2025-09-11T03:44:00Z</dcterms:created>
  <dcterms:modified xsi:type="dcterms:W3CDTF">2025-09-11T03:46:00Z</dcterms:modified>
</cp:coreProperties>
</file>