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E805A" w14:textId="77777777" w:rsidR="00DF324F" w:rsidRDefault="00DF324F" w:rsidP="00DF3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5EF003" w14:textId="77777777" w:rsidR="00DF324F" w:rsidRDefault="00DF324F" w:rsidP="00DF3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204E57" w14:textId="77777777" w:rsidR="00DF324F" w:rsidRDefault="00DF324F" w:rsidP="00DF3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о порядке формирования и использования резервного фонда  </w:t>
      </w:r>
    </w:p>
    <w:p w14:paraId="736CA622" w14:textId="1A526603" w:rsidR="00DF324F" w:rsidRDefault="00DF324F" w:rsidP="00DF3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5D0072D7" w14:textId="77777777" w:rsidR="00DF324F" w:rsidRDefault="00DF324F" w:rsidP="00DF32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F324F">
        <w:rPr>
          <w:rFonts w:ascii="Times New Roman" w:hAnsi="Times New Roman" w:cs="Times New Roman"/>
          <w:sz w:val="24"/>
          <w:szCs w:val="24"/>
        </w:rPr>
        <w:t xml:space="preserve">В целях обеспечения финансовой устойчивости компании, минимизации рисков и создания условий для покрытия непредвиденных расходов  </w:t>
      </w:r>
    </w:p>
    <w:p w14:paraId="509CED48" w14:textId="2576E373" w:rsidR="00DF324F" w:rsidRDefault="00DF324F" w:rsidP="00DF3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4B67C3" w14:textId="77777777" w:rsidR="00DF324F" w:rsidRPr="00DF324F" w:rsidRDefault="00DF324F" w:rsidP="00DF3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Установить, что резервный фонд формируется за счет ежегодных отчислений от чистой прибыли в размере 10%.  </w:t>
      </w:r>
    </w:p>
    <w:p w14:paraId="62D86CF8" w14:textId="26F8C47E" w:rsidR="00DF324F" w:rsidRPr="00DF324F" w:rsidRDefault="00DF324F" w:rsidP="00DF3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Средства резервного фонда учитывать на отдельном счете бухгалтерского учета.  </w:t>
      </w:r>
    </w:p>
    <w:p w14:paraId="23D94AB9" w14:textId="3096E2BA" w:rsidR="00DF324F" w:rsidRPr="00DF324F" w:rsidRDefault="00DF324F" w:rsidP="00DF3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Определить направления использования фонда:  </w:t>
      </w:r>
    </w:p>
    <w:p w14:paraId="621472DF" w14:textId="77777777" w:rsidR="00DF324F" w:rsidRPr="00DF324F" w:rsidRDefault="00DF324F" w:rsidP="00DF32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   – покрытие убытков от чрезвычайных ситуаций;  </w:t>
      </w:r>
    </w:p>
    <w:p w14:paraId="4587C2C8" w14:textId="77777777" w:rsidR="00DF324F" w:rsidRPr="00DF324F" w:rsidRDefault="00DF324F" w:rsidP="00DF32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   – погашение кредиторской задолженности при кассовых разрывах;  </w:t>
      </w:r>
    </w:p>
    <w:p w14:paraId="04485078" w14:textId="77777777" w:rsidR="00DF324F" w:rsidRPr="00DF324F" w:rsidRDefault="00DF324F" w:rsidP="00DF32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   – исполнение обязательных платежей в бюджет;  </w:t>
      </w:r>
    </w:p>
    <w:p w14:paraId="6543CEF4" w14:textId="77777777" w:rsidR="00DF324F" w:rsidRPr="00DF324F" w:rsidRDefault="00DF324F" w:rsidP="00DF32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   – финансирование иных непредвиденных, но необходимых расходов.  </w:t>
      </w:r>
    </w:p>
    <w:p w14:paraId="75674BCA" w14:textId="2784C1F4" w:rsidR="00DF324F" w:rsidRPr="00DF324F" w:rsidRDefault="00DF324F" w:rsidP="00DF3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Решение о расходовании средств резервного фонда принимает генеральный директор.  </w:t>
      </w:r>
    </w:p>
    <w:p w14:paraId="16D38CD4" w14:textId="2B1172F3" w:rsidR="00DF324F" w:rsidRPr="00DF324F" w:rsidRDefault="00DF324F" w:rsidP="00DF3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Главному бухгалтеру Ивановой И.И. обеспечить ведение учета фонда и предоставление ежеквартальных отчетов о его состоянии.  </w:t>
      </w:r>
    </w:p>
    <w:p w14:paraId="1457508B" w14:textId="5773AECA" w:rsidR="00DF324F" w:rsidRDefault="00DF324F" w:rsidP="00DF3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5118E3D5" w14:textId="77777777" w:rsidR="00DF324F" w:rsidRDefault="00DF324F" w:rsidP="00DF324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2E9407D" w14:textId="77777777" w:rsidR="00DF324F" w:rsidRDefault="00DF324F" w:rsidP="00DF324F"/>
    <w:p w14:paraId="095BDAA6" w14:textId="77777777" w:rsidR="00DF324F" w:rsidRDefault="00DF324F" w:rsidP="00DF324F"/>
    <w:p w14:paraId="23DFC09D" w14:textId="77777777" w:rsidR="00DF324F" w:rsidRDefault="00DF324F" w:rsidP="00DF324F"/>
    <w:p w14:paraId="59ED0440" w14:textId="77777777" w:rsidR="00DF324F" w:rsidRDefault="00DF324F" w:rsidP="00DF324F"/>
    <w:p w14:paraId="74C8F472" w14:textId="77777777" w:rsidR="00DF324F" w:rsidRDefault="00DF324F" w:rsidP="00DF324F"/>
    <w:p w14:paraId="5C56BA84" w14:textId="77777777" w:rsidR="00DF324F" w:rsidRDefault="00DF324F" w:rsidP="00DF324F"/>
    <w:p w14:paraId="063E3299" w14:textId="77777777" w:rsidR="00DF324F" w:rsidRDefault="00DF324F" w:rsidP="00DF324F"/>
    <w:p w14:paraId="1B27C67D" w14:textId="77777777" w:rsidR="00DF324F" w:rsidRDefault="00DF324F" w:rsidP="00DF324F"/>
    <w:p w14:paraId="5FF67802" w14:textId="77777777" w:rsidR="00DF324F" w:rsidRDefault="00DF324F" w:rsidP="00DF324F"/>
    <w:p w14:paraId="4A178EA7" w14:textId="77777777" w:rsidR="00E901A8" w:rsidRDefault="00DF324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2F"/>
    <w:rsid w:val="003E01BD"/>
    <w:rsid w:val="00743836"/>
    <w:rsid w:val="00C8172F"/>
    <w:rsid w:val="00D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B92A"/>
  <w15:chartTrackingRefBased/>
  <w15:docId w15:val="{BAB75C21-E75F-48A1-9EC5-173D8DE1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2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2025-09-08T03:50:00Z</dcterms:created>
  <dcterms:modified xsi:type="dcterms:W3CDTF">2025-09-08T03:51:00Z</dcterms:modified>
</cp:coreProperties>
</file>