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67ABC" w14:textId="77777777" w:rsidR="000B2A1C" w:rsidRDefault="000B2A1C" w:rsidP="000B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DF8757" w14:textId="77777777" w:rsidR="000B2A1C" w:rsidRDefault="000B2A1C" w:rsidP="000B2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5E949F" w14:textId="77777777" w:rsidR="000B2A1C" w:rsidRDefault="000B2A1C" w:rsidP="000B2A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о порядке управления корпоративными социальными проектами  </w:t>
      </w:r>
    </w:p>
    <w:p w14:paraId="08AB0E59" w14:textId="20D40207" w:rsidR="000B2A1C" w:rsidRDefault="000B2A1C" w:rsidP="000B2A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11 сентября 2027 года</w:t>
      </w:r>
    </w:p>
    <w:p w14:paraId="444D8FB4" w14:textId="77777777" w:rsidR="000B2A1C" w:rsidRDefault="000B2A1C" w:rsidP="000B2A1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B2A1C">
        <w:rPr>
          <w:rFonts w:ascii="Times New Roman" w:hAnsi="Times New Roman" w:cs="Times New Roman"/>
          <w:sz w:val="24"/>
          <w:szCs w:val="24"/>
        </w:rPr>
        <w:t xml:space="preserve">В целях систематизации и эффективной реализации корпоративных социальных проектов, обеспечения прозрачности их планирования, финансирования и отчетности  </w:t>
      </w:r>
    </w:p>
    <w:p w14:paraId="591FAAF1" w14:textId="5A3BD454" w:rsidR="000B2A1C" w:rsidRDefault="000B2A1C" w:rsidP="000B2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ED31555" w14:textId="77777777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Утвердить порядок инициирования, планирования, реализации и оценки корпоративных социальных проектов.  </w:t>
      </w:r>
    </w:p>
    <w:p w14:paraId="02E6576B" w14:textId="78C62E9C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Определить, что корпоративными социальными проектами являются инициативы, направленные на развитие общества, защиту окружающей среды, поддержку образования, культуры и спорта.  </w:t>
      </w:r>
    </w:p>
    <w:p w14:paraId="59B448F6" w14:textId="65F70890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Установить, что предложения по реализации проектов подаются в комиссию по КСО.  </w:t>
      </w:r>
    </w:p>
    <w:p w14:paraId="745FDBD5" w14:textId="511059BF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Определить, что финансирование проектов осуществляется за счет бюджета компании, а также иных источников, согласованных с руководством.  </w:t>
      </w:r>
    </w:p>
    <w:p w14:paraId="1C8182C0" w14:textId="7B4FE1A1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Назначить координаторов для каждого утвержденного проекта.  </w:t>
      </w:r>
    </w:p>
    <w:p w14:paraId="2F81C9B5" w14:textId="428FD73F" w:rsidR="000B2A1C" w:rsidRP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Установить обязательную систему отчетности по итогам реализации проектов с предоставлением результатов в комиссию по КСО.  </w:t>
      </w:r>
    </w:p>
    <w:p w14:paraId="76D61169" w14:textId="23416C2C" w:rsidR="000B2A1C" w:rsidRDefault="000B2A1C" w:rsidP="000B2A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A1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корпоративным коммуникациям.  </w:t>
      </w:r>
    </w:p>
    <w:p w14:paraId="25F8569D" w14:textId="77777777" w:rsidR="000B2A1C" w:rsidRDefault="000B2A1C" w:rsidP="000B2A1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1F7C8F" w14:textId="77777777" w:rsidR="000B2A1C" w:rsidRDefault="000B2A1C" w:rsidP="000B2A1C"/>
    <w:p w14:paraId="29FA4448" w14:textId="77777777" w:rsidR="000B2A1C" w:rsidRDefault="000B2A1C" w:rsidP="000B2A1C"/>
    <w:p w14:paraId="011A38D4" w14:textId="77777777" w:rsidR="000B2A1C" w:rsidRDefault="000B2A1C" w:rsidP="000B2A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2D91B" w14:textId="77777777" w:rsidR="000B2A1C" w:rsidRDefault="000B2A1C" w:rsidP="000B2A1C"/>
    <w:p w14:paraId="164FD494" w14:textId="77777777" w:rsidR="000B2A1C" w:rsidRDefault="000B2A1C" w:rsidP="000B2A1C"/>
    <w:p w14:paraId="0F9AE2B2" w14:textId="77777777" w:rsidR="000B2A1C" w:rsidRDefault="000B2A1C" w:rsidP="000B2A1C"/>
    <w:p w14:paraId="43F79198" w14:textId="77777777" w:rsidR="000B2A1C" w:rsidRDefault="000B2A1C" w:rsidP="000B2A1C"/>
    <w:p w14:paraId="0B994046" w14:textId="77777777" w:rsidR="000B2A1C" w:rsidRDefault="000B2A1C" w:rsidP="000B2A1C"/>
    <w:p w14:paraId="11437EEC" w14:textId="77777777" w:rsidR="000B2A1C" w:rsidRDefault="000B2A1C" w:rsidP="000B2A1C"/>
    <w:p w14:paraId="6568CDC4" w14:textId="77777777" w:rsidR="000B2A1C" w:rsidRDefault="000B2A1C" w:rsidP="000B2A1C"/>
    <w:p w14:paraId="00AAD497" w14:textId="77777777" w:rsidR="000B2A1C" w:rsidRDefault="000B2A1C" w:rsidP="000B2A1C"/>
    <w:p w14:paraId="34AA460D" w14:textId="77777777" w:rsidR="000B2A1C" w:rsidRDefault="000B2A1C" w:rsidP="000B2A1C"/>
    <w:p w14:paraId="034E261D" w14:textId="77777777" w:rsidR="000B2A1C" w:rsidRDefault="000B2A1C" w:rsidP="000B2A1C"/>
    <w:p w14:paraId="5DA3BBFC" w14:textId="77777777" w:rsidR="006E6B93" w:rsidRDefault="006E6B93"/>
    <w:sectPr w:rsidR="006E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93"/>
    <w:rsid w:val="000B2A1C"/>
    <w:rsid w:val="006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B921"/>
  <w15:chartTrackingRefBased/>
  <w15:docId w15:val="{812C77C4-C0E9-4E47-B311-0B77DC02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A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2025-09-12T03:12:00Z</dcterms:created>
  <dcterms:modified xsi:type="dcterms:W3CDTF">2025-09-12T03:13:00Z</dcterms:modified>
</cp:coreProperties>
</file>