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81029" w14:textId="77777777" w:rsidR="0038544C" w:rsidRDefault="0038544C" w:rsidP="00385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5C0CDE9" w14:textId="77777777" w:rsidR="0038544C" w:rsidRDefault="0038544C" w:rsidP="003854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3266AB1" w14:textId="23D7F027" w:rsidR="0038544C" w:rsidRDefault="0038544C" w:rsidP="0038544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8544C">
        <w:rPr>
          <w:rFonts w:ascii="Times New Roman" w:hAnsi="Times New Roman" w:cs="Times New Roman"/>
          <w:sz w:val="24"/>
          <w:szCs w:val="24"/>
        </w:rPr>
        <w:t>о порядке согласования крупных платежей</w:t>
      </w:r>
    </w:p>
    <w:p w14:paraId="20151DB0" w14:textId="089C66F5" w:rsidR="0038544C" w:rsidRDefault="0038544C" w:rsidP="00385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520B30A" w14:textId="77777777" w:rsidR="0038544C" w:rsidRDefault="0038544C" w:rsidP="0038544C">
      <w:p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В целях [рационального и безопасного использования корпоративного автотранспорта]  </w:t>
      </w:r>
    </w:p>
    <w:p w14:paraId="32817920" w14:textId="77777777" w:rsidR="0038544C" w:rsidRDefault="0038544C" w:rsidP="00385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C108915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Определить, что автомобили компании используются только для [служебных поездок, доставки грузов, встреч с клиентами].  </w:t>
      </w:r>
    </w:p>
    <w:p w14:paraId="1167B6E9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Установить, что к управлению допускаются [ФИО сотрудников, должности] при наличии водительского удостоверения категории […].  </w:t>
      </w:r>
    </w:p>
    <w:p w14:paraId="52E0B8AC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>Ввести обязательное оформ</w:t>
      </w:r>
      <w:bookmarkStart w:id="4" w:name="_GoBack"/>
      <w:bookmarkEnd w:id="4"/>
      <w:r w:rsidRPr="0055741C">
        <w:rPr>
          <w:rFonts w:ascii="Times New Roman" w:hAnsi="Times New Roman" w:cs="Times New Roman"/>
          <w:sz w:val="24"/>
          <w:szCs w:val="24"/>
        </w:rPr>
        <w:t xml:space="preserve">ление [путевых листов, электронных заявок].  </w:t>
      </w:r>
    </w:p>
    <w:p w14:paraId="121988E3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Запретить использование автомобилей для [личных целей, перевозки посторонних лиц без разрешения].  </w:t>
      </w:r>
    </w:p>
    <w:p w14:paraId="78A51D3D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работы [ФИО, должность].  </w:t>
      </w:r>
    </w:p>
    <w:p w14:paraId="715FB6E0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Обеспечить [контроль технического состояния, своевременное ТО, учет пробега и топлива].  </w:t>
      </w:r>
    </w:p>
    <w:p w14:paraId="7FF7AA2E" w14:textId="77777777" w:rsidR="0038544C" w:rsidRPr="0055741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Установить, что сотрудники, нарушившие данный порядок, несут [дисциплинарную, материальную] ответственность.  </w:t>
      </w:r>
    </w:p>
    <w:p w14:paraId="5B489BD3" w14:textId="77777777" w:rsidR="0038544C" w:rsidRDefault="0038544C" w:rsidP="003854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41C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0B8EC3E6" w14:textId="77777777" w:rsidR="0038544C" w:rsidRDefault="0038544C" w:rsidP="00385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EFE04A6" w14:textId="77777777" w:rsidR="0038544C" w:rsidRDefault="0038544C" w:rsidP="003854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2055A0D" w14:textId="77777777" w:rsidR="0038544C" w:rsidRDefault="0038544C" w:rsidP="0038544C"/>
    <w:p w14:paraId="525C8767" w14:textId="77777777" w:rsidR="0038544C" w:rsidRDefault="0038544C" w:rsidP="0038544C"/>
    <w:p w14:paraId="42C35CCD" w14:textId="77777777" w:rsidR="0038544C" w:rsidRDefault="0038544C" w:rsidP="0038544C"/>
    <w:p w14:paraId="5BCBEAE7" w14:textId="77777777" w:rsidR="0038544C" w:rsidRDefault="0038544C" w:rsidP="0038544C"/>
    <w:p w14:paraId="38FF963B" w14:textId="77777777" w:rsidR="0038544C" w:rsidRDefault="0038544C" w:rsidP="0038544C"/>
    <w:p w14:paraId="38175B80" w14:textId="77777777" w:rsidR="00E901A8" w:rsidRDefault="0038544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F0"/>
    <w:rsid w:val="001D63F0"/>
    <w:rsid w:val="0038544C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7FBD"/>
  <w15:chartTrackingRefBased/>
  <w15:docId w15:val="{AC11D685-3486-4A28-8139-56E08C09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4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2025-09-08T03:28:00Z</dcterms:created>
  <dcterms:modified xsi:type="dcterms:W3CDTF">2025-09-08T03:29:00Z</dcterms:modified>
</cp:coreProperties>
</file>