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9E646" w14:textId="77777777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433F5E7" w14:textId="77777777" w:rsidR="00EC1245" w:rsidRDefault="00EC1245" w:rsidP="00EC1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5F0AD6" w14:textId="382F9DB1" w:rsidR="00EC1245" w:rsidRDefault="00EC1245" w:rsidP="00EC12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C1245">
        <w:rPr>
          <w:rFonts w:ascii="Times New Roman" w:hAnsi="Times New Roman" w:cs="Times New Roman"/>
          <w:sz w:val="24"/>
          <w:szCs w:val="24"/>
        </w:rPr>
        <w:t>о порядке внутреннего финансового мониторинга</w:t>
      </w:r>
    </w:p>
    <w:p w14:paraId="5B6534A5" w14:textId="1128F581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918C61C" w14:textId="77777777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В целях [обеспечения финансовой прозрачности, минимизации рисков, соответствия законодательству]  </w:t>
      </w:r>
    </w:p>
    <w:p w14:paraId="55D85326" w14:textId="52D82538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84F9575" w14:textId="77777777" w:rsidR="00EC1245" w:rsidRP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>Утвер</w:t>
      </w:r>
      <w:bookmarkStart w:id="4" w:name="_GoBack"/>
      <w:bookmarkEnd w:id="4"/>
      <w:r w:rsidRPr="00EC1245">
        <w:rPr>
          <w:rFonts w:ascii="Times New Roman" w:hAnsi="Times New Roman" w:cs="Times New Roman"/>
          <w:sz w:val="24"/>
          <w:szCs w:val="24"/>
        </w:rPr>
        <w:t xml:space="preserve">дить порядок внутреннего финансового мониторинга в компании.  </w:t>
      </w:r>
    </w:p>
    <w:p w14:paraId="502589F0" w14:textId="1D822D3E" w:rsidR="00EC1245" w:rsidRP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[ФИО, должность].  </w:t>
      </w:r>
    </w:p>
    <w:p w14:paraId="4B298D42" w14:textId="260E696F" w:rsidR="00EC1245" w:rsidRP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Определить, что проверке подлежат [крупные платежи, наличные операции, сделки с новыми и иностранными контрагентами].  </w:t>
      </w:r>
    </w:p>
    <w:p w14:paraId="141D0B59" w14:textId="11EF8CDC" w:rsidR="00EC1245" w:rsidRP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Ответственному лицу готовить и представлять [ежемесячные/ежеквартальные] отчеты руководителю.  </w:t>
      </w:r>
    </w:p>
    <w:p w14:paraId="39491E2A" w14:textId="2DFB9CFA" w:rsidR="00EC1245" w:rsidRP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При выявлении подозрительных операций [составлять заключение, докладывать руководству, приостанавливать исполнение].  </w:t>
      </w:r>
    </w:p>
    <w:p w14:paraId="62C75E51" w14:textId="28C2007B" w:rsidR="00EC1245" w:rsidRDefault="00EC1245" w:rsidP="00EC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4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CCE79CB" w14:textId="77777777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232A40" w14:textId="77777777" w:rsidR="00EC1245" w:rsidRDefault="00EC1245" w:rsidP="00EC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818BA5B" w14:textId="77777777" w:rsidR="00EC1245" w:rsidRDefault="00EC1245" w:rsidP="00EC1245"/>
    <w:p w14:paraId="47B21E7C" w14:textId="77777777" w:rsidR="00EC1245" w:rsidRDefault="00EC1245" w:rsidP="00EC1245"/>
    <w:p w14:paraId="17484454" w14:textId="77777777" w:rsidR="00EC1245" w:rsidRDefault="00EC1245" w:rsidP="00EC1245"/>
    <w:p w14:paraId="4A7216B8" w14:textId="77777777" w:rsidR="00EC1245" w:rsidRDefault="00EC1245" w:rsidP="00EC1245"/>
    <w:p w14:paraId="15DE6045" w14:textId="77777777" w:rsidR="00EC1245" w:rsidRDefault="00EC1245" w:rsidP="00EC1245"/>
    <w:p w14:paraId="0F1FFF3A" w14:textId="77777777" w:rsidR="00EC1245" w:rsidRDefault="00EC1245" w:rsidP="00EC1245"/>
    <w:p w14:paraId="598F0479" w14:textId="77777777" w:rsidR="00EC1245" w:rsidRDefault="00EC1245" w:rsidP="00EC1245"/>
    <w:p w14:paraId="043BEB18" w14:textId="77777777" w:rsidR="00E901A8" w:rsidRDefault="00EC124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98"/>
    <w:rsid w:val="003E01BD"/>
    <w:rsid w:val="00743836"/>
    <w:rsid w:val="00B64098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C62A"/>
  <w15:chartTrackingRefBased/>
  <w15:docId w15:val="{C4CE47D6-F48A-47C2-992E-EA84D70C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2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2025-09-04T03:17:00Z</dcterms:created>
  <dcterms:modified xsi:type="dcterms:W3CDTF">2025-09-04T03:18:00Z</dcterms:modified>
</cp:coreProperties>
</file>