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73B8" w14:textId="77777777" w:rsidR="000D301E" w:rsidRDefault="000D301E" w:rsidP="000D3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640AD9" w14:textId="77777777" w:rsidR="000D301E" w:rsidRDefault="000D301E" w:rsidP="000D30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4923C5F" w14:textId="77777777" w:rsidR="000D301E" w:rsidRDefault="000D301E" w:rsidP="000D3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 xml:space="preserve">о порядке взаимодействия с налоговыми органами  </w:t>
      </w:r>
    </w:p>
    <w:p w14:paraId="2752E5DE" w14:textId="0D774B59" w:rsidR="000D301E" w:rsidRDefault="000D301E" w:rsidP="000D30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47DAE573" w14:textId="77777777" w:rsidR="000D301E" w:rsidRDefault="000D301E" w:rsidP="000D30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D301E">
        <w:rPr>
          <w:rFonts w:ascii="Times New Roman" w:hAnsi="Times New Roman" w:cs="Times New Roman"/>
          <w:sz w:val="24"/>
          <w:szCs w:val="24"/>
        </w:rPr>
        <w:t xml:space="preserve">В целях упорядочения работы с налоговыми органами, обеспечения своевременного предоставления документов и снижения налоговых рисков  </w:t>
      </w:r>
    </w:p>
    <w:p w14:paraId="3DE36977" w14:textId="06856E08" w:rsidR="000D301E" w:rsidRDefault="000D301E" w:rsidP="000D3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58CAA5" w14:textId="77777777" w:rsidR="000D301E" w:rsidRPr="000D301E" w:rsidRDefault="000D301E" w:rsidP="000D3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 xml:space="preserve">Установить, что официальное взаимодействие с налоговыми органами осуществляется главным бухгалтером Ивановой И.И.  </w:t>
      </w:r>
    </w:p>
    <w:p w14:paraId="1C62FD5A" w14:textId="6790A223" w:rsidR="000D301E" w:rsidRPr="000D301E" w:rsidRDefault="000D301E" w:rsidP="000D3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>Все запросы и требования налоговых органов подлежат обязательной регистрации в журнале учета входящей корре</w:t>
      </w:r>
      <w:bookmarkStart w:id="1" w:name="_GoBack"/>
      <w:bookmarkEnd w:id="1"/>
      <w:r w:rsidRPr="000D301E">
        <w:rPr>
          <w:rFonts w:ascii="Times New Roman" w:hAnsi="Times New Roman" w:cs="Times New Roman"/>
          <w:sz w:val="24"/>
          <w:szCs w:val="24"/>
        </w:rPr>
        <w:t xml:space="preserve">спонденции.  </w:t>
      </w:r>
    </w:p>
    <w:p w14:paraId="1C9E1E45" w14:textId="32A90224" w:rsidR="000D301E" w:rsidRPr="000D301E" w:rsidRDefault="000D301E" w:rsidP="000D3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 xml:space="preserve">Подготовку ответов и документов поручить бухгалтерии и юридическому отделу, с последующим согласованием у генерального директора.  </w:t>
      </w:r>
    </w:p>
    <w:p w14:paraId="78FBF5DC" w14:textId="18C3E85C" w:rsidR="000D301E" w:rsidRPr="000D301E" w:rsidRDefault="000D301E" w:rsidP="000D3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 xml:space="preserve">Определить срок передачи необходимых материалов в налоговые органы — не позднее 2 рабочих дней до установленного законодательством срока.  </w:t>
      </w:r>
    </w:p>
    <w:p w14:paraId="7513ECFC" w14:textId="2EB5DDA0" w:rsidR="000D301E" w:rsidRPr="000D301E" w:rsidRDefault="000D301E" w:rsidP="000D3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 xml:space="preserve">При проведении налоговых проверок назначить ответственным за взаимодействие с инспекторами финансового директора Петрова С.С.  </w:t>
      </w:r>
    </w:p>
    <w:p w14:paraId="18776753" w14:textId="1204128D" w:rsidR="000D301E" w:rsidRPr="000D301E" w:rsidRDefault="000D301E" w:rsidP="000D3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 xml:space="preserve">Запретить сотрудникам компании вести самостоятельные переговоры с налоговыми органами без поручения руководства.  </w:t>
      </w:r>
    </w:p>
    <w:p w14:paraId="4BC5FC97" w14:textId="41487361" w:rsidR="000D301E" w:rsidRDefault="000D301E" w:rsidP="000D3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1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067F075E" w14:textId="77777777" w:rsidR="000D301E" w:rsidRDefault="000D301E" w:rsidP="000D30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24A44F7" w14:textId="77777777" w:rsidR="000D301E" w:rsidRDefault="000D301E" w:rsidP="000D301E"/>
    <w:p w14:paraId="6E07F2C8" w14:textId="77777777" w:rsidR="00E901A8" w:rsidRDefault="006227C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FC"/>
    <w:rsid w:val="000D301E"/>
    <w:rsid w:val="003E01BD"/>
    <w:rsid w:val="006227CB"/>
    <w:rsid w:val="00743836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5840"/>
  <w15:chartTrackingRefBased/>
  <w15:docId w15:val="{790243CA-0917-474E-8818-50E81470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0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2025-09-08T03:57:00Z</dcterms:created>
  <dcterms:modified xsi:type="dcterms:W3CDTF">2025-09-08T04:01:00Z</dcterms:modified>
</cp:coreProperties>
</file>