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3DBA6" w14:textId="77777777" w:rsidR="00A63D1B" w:rsidRDefault="00A63D1B" w:rsidP="00A63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29E38F7" w14:textId="77777777" w:rsidR="00A63D1B" w:rsidRDefault="00A63D1B" w:rsidP="00A63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1F15599" w14:textId="77777777" w:rsidR="00A63D1B" w:rsidRDefault="00A63D1B" w:rsidP="00A63D1B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D1B">
        <w:rPr>
          <w:rFonts w:ascii="Times New Roman" w:hAnsi="Times New Roman" w:cs="Times New Roman"/>
          <w:sz w:val="24"/>
          <w:szCs w:val="24"/>
        </w:rPr>
        <w:t xml:space="preserve">О порядке ведения реестра интеллектуальной собственности компании  </w:t>
      </w:r>
    </w:p>
    <w:p w14:paraId="004DF38C" w14:textId="589D9F33" w:rsidR="00A63D1B" w:rsidRDefault="00A63D1B" w:rsidP="00A63D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12 сентября 2027 года</w:t>
      </w:r>
    </w:p>
    <w:p w14:paraId="0510AF29" w14:textId="77777777" w:rsidR="00A63D1B" w:rsidRDefault="00A63D1B" w:rsidP="00A63D1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63D1B">
        <w:rPr>
          <w:rFonts w:ascii="Times New Roman" w:hAnsi="Times New Roman" w:cs="Times New Roman"/>
          <w:sz w:val="24"/>
          <w:szCs w:val="24"/>
        </w:rPr>
        <w:t xml:space="preserve">В целях систематизации, учета и защиты объектов интеллектуальной собственности, а также обеспечения соответствия законодательству Российской Федерации  </w:t>
      </w:r>
    </w:p>
    <w:p w14:paraId="0DD84D85" w14:textId="4E7F4F43" w:rsidR="00A63D1B" w:rsidRDefault="00A63D1B" w:rsidP="00A63D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528FD511" w14:textId="77777777" w:rsidR="00A63D1B" w:rsidRPr="00A63D1B" w:rsidRDefault="00A63D1B" w:rsidP="00A63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D1B">
        <w:rPr>
          <w:rFonts w:ascii="Times New Roman" w:hAnsi="Times New Roman" w:cs="Times New Roman"/>
          <w:sz w:val="24"/>
          <w:szCs w:val="24"/>
        </w:rPr>
        <w:t>Создать и вести реестр интеллектуальной собственности ООО «Интеллект-</w:t>
      </w:r>
      <w:proofErr w:type="spellStart"/>
      <w:r w:rsidRPr="00A63D1B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A63D1B">
        <w:rPr>
          <w:rFonts w:ascii="Times New Roman" w:hAnsi="Times New Roman" w:cs="Times New Roman"/>
          <w:sz w:val="24"/>
          <w:szCs w:val="24"/>
        </w:rPr>
        <w:t xml:space="preserve">» с 1 октября 2025 года.  </w:t>
      </w:r>
    </w:p>
    <w:p w14:paraId="72EDC42A" w14:textId="66BE31C4" w:rsidR="00A63D1B" w:rsidRPr="00A63D1B" w:rsidRDefault="00A63D1B" w:rsidP="00A63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D1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ведение реестра начальника юридического отдела Иванова Ивана Сергеевича.  </w:t>
      </w:r>
    </w:p>
    <w:p w14:paraId="268B7B0B" w14:textId="298811BC" w:rsidR="00A63D1B" w:rsidRPr="00A63D1B" w:rsidRDefault="00A63D1B" w:rsidP="00A63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D1B">
        <w:rPr>
          <w:rFonts w:ascii="Times New Roman" w:hAnsi="Times New Roman" w:cs="Times New Roman"/>
          <w:sz w:val="24"/>
          <w:szCs w:val="24"/>
        </w:rPr>
        <w:t xml:space="preserve">Установить порядок внесения новых объектов, изменения статуса существующих и исключения устаревших объектов.  </w:t>
      </w:r>
    </w:p>
    <w:p w14:paraId="4FFC0B2B" w14:textId="641D117E" w:rsidR="00A63D1B" w:rsidRPr="00A63D1B" w:rsidRDefault="00A63D1B" w:rsidP="00A63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D1B">
        <w:rPr>
          <w:rFonts w:ascii="Times New Roman" w:hAnsi="Times New Roman" w:cs="Times New Roman"/>
          <w:sz w:val="24"/>
          <w:szCs w:val="24"/>
        </w:rPr>
        <w:t xml:space="preserve">Определить, что реестр должен содержать сведения о дате регистрации, уникальном номере, категории, владельце, сроке действия прав и подразделении, ответственном за использование объекта.  </w:t>
      </w:r>
    </w:p>
    <w:p w14:paraId="134556FA" w14:textId="4A34F174" w:rsidR="00A63D1B" w:rsidRPr="00A63D1B" w:rsidRDefault="00A63D1B" w:rsidP="00A63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D1B">
        <w:rPr>
          <w:rFonts w:ascii="Times New Roman" w:hAnsi="Times New Roman" w:cs="Times New Roman"/>
          <w:sz w:val="24"/>
          <w:szCs w:val="24"/>
        </w:rPr>
        <w:t xml:space="preserve">Проводить внутреннюю проверку корректности данных реестра ежеквартально.  </w:t>
      </w:r>
    </w:p>
    <w:p w14:paraId="66266CF1" w14:textId="6C1FD172" w:rsidR="00A63D1B" w:rsidRPr="00A63D1B" w:rsidRDefault="00A63D1B" w:rsidP="00A63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D1B">
        <w:rPr>
          <w:rFonts w:ascii="Times New Roman" w:hAnsi="Times New Roman" w:cs="Times New Roman"/>
          <w:sz w:val="24"/>
          <w:szCs w:val="24"/>
        </w:rPr>
        <w:t xml:space="preserve">Использование сведений из реестра другими подразделениями компании возможно только с согласия ответственного лица.  </w:t>
      </w:r>
    </w:p>
    <w:p w14:paraId="18CE9302" w14:textId="1BB2E83F" w:rsidR="00A63D1B" w:rsidRDefault="00A63D1B" w:rsidP="00A63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3D1B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bookmarkEnd w:id="0"/>
    <w:p w14:paraId="57566929" w14:textId="77777777" w:rsidR="00A63D1B" w:rsidRDefault="00A63D1B" w:rsidP="00A63D1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90D32A5" w14:textId="77777777" w:rsidR="00A63D1B" w:rsidRDefault="00A63D1B" w:rsidP="00A63D1B"/>
    <w:p w14:paraId="7A5CBB3B" w14:textId="77777777" w:rsidR="00A63D1B" w:rsidRDefault="00A63D1B" w:rsidP="00A63D1B"/>
    <w:p w14:paraId="5287B7B9" w14:textId="77777777" w:rsidR="00A63D1B" w:rsidRDefault="00A63D1B" w:rsidP="00A63D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026A0" w14:textId="77777777" w:rsidR="00A63D1B" w:rsidRDefault="00A63D1B" w:rsidP="00A63D1B"/>
    <w:p w14:paraId="09F6899E" w14:textId="77777777" w:rsidR="00A63D1B" w:rsidRDefault="00A63D1B" w:rsidP="00A63D1B"/>
    <w:p w14:paraId="520A1C6F" w14:textId="77777777" w:rsidR="00A63D1B" w:rsidRDefault="00A63D1B" w:rsidP="00A63D1B"/>
    <w:p w14:paraId="2F6A163C" w14:textId="77777777" w:rsidR="00E32659" w:rsidRDefault="00E32659">
      <w:bookmarkStart w:id="1" w:name="_GoBack"/>
      <w:bookmarkEnd w:id="1"/>
    </w:p>
    <w:sectPr w:rsidR="00E32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59"/>
    <w:rsid w:val="00A63D1B"/>
    <w:rsid w:val="00E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FED9"/>
  <w15:chartTrackingRefBased/>
  <w15:docId w15:val="{4358BD3E-E6B0-439F-9647-3332A637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D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2025-09-12T03:49:00Z</dcterms:created>
  <dcterms:modified xsi:type="dcterms:W3CDTF">2025-09-12T03:52:00Z</dcterms:modified>
</cp:coreProperties>
</file>