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AF539" w14:textId="77777777" w:rsidR="006E2B95" w:rsidRDefault="006E2B95" w:rsidP="006E2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12E66BF" w14:textId="77777777" w:rsidR="006E2B95" w:rsidRDefault="006E2B95" w:rsidP="006E2B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91C0849" w14:textId="77777777" w:rsidR="006E2B95" w:rsidRDefault="006E2B95" w:rsidP="006E2B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B95">
        <w:rPr>
          <w:rFonts w:ascii="Times New Roman" w:hAnsi="Times New Roman" w:cs="Times New Roman"/>
          <w:sz w:val="24"/>
          <w:szCs w:val="24"/>
        </w:rPr>
        <w:t>О внедрении системы мониторинга уровня профессионального выгорания сотрудников</w:t>
      </w:r>
    </w:p>
    <w:p w14:paraId="3815420C" w14:textId="75ECD108" w:rsidR="006E2B95" w:rsidRDefault="006E2B95" w:rsidP="006E2B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16 сентября 2027 года</w:t>
      </w:r>
    </w:p>
    <w:p w14:paraId="3C5CA183" w14:textId="77777777" w:rsidR="006E2B95" w:rsidRDefault="006E2B95" w:rsidP="006E2B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E2B95">
        <w:rPr>
          <w:rFonts w:ascii="Times New Roman" w:hAnsi="Times New Roman" w:cs="Times New Roman"/>
          <w:sz w:val="24"/>
          <w:szCs w:val="24"/>
        </w:rPr>
        <w:t>В целях повышения эффективности работы персонала, предупреждения эмоционального истощения сотрудников и формирования благоприятной рабочей атмосферы</w:t>
      </w:r>
    </w:p>
    <w:p w14:paraId="13A0DFC6" w14:textId="625A46D7" w:rsidR="006E2B95" w:rsidRDefault="006E2B95" w:rsidP="006E2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609F8E8D" w14:textId="77777777" w:rsidR="006E2B95" w:rsidRPr="006E2B95" w:rsidRDefault="006E2B95" w:rsidP="006E2B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B95">
        <w:rPr>
          <w:rFonts w:ascii="Times New Roman" w:hAnsi="Times New Roman" w:cs="Times New Roman"/>
          <w:sz w:val="24"/>
          <w:szCs w:val="24"/>
        </w:rPr>
        <w:t>Утвердить Положение о системе мониторинга уровня профессионального выгорания сотрудников (Приложение № 1).</w:t>
      </w:r>
    </w:p>
    <w:p w14:paraId="642CA84A" w14:textId="29E0C5A2" w:rsidR="006E2B95" w:rsidRPr="006E2B95" w:rsidRDefault="006E2B95" w:rsidP="006E2B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B95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и проведение мониторинга отдел кадров (начальник отдела — Смирнова Наталья Викторовна).</w:t>
      </w:r>
    </w:p>
    <w:p w14:paraId="2040FC65" w14:textId="4436742D" w:rsidR="006E2B95" w:rsidRPr="006E2B95" w:rsidRDefault="006E2B95" w:rsidP="006E2B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B95">
        <w:rPr>
          <w:rFonts w:ascii="Times New Roman" w:hAnsi="Times New Roman" w:cs="Times New Roman"/>
          <w:sz w:val="24"/>
          <w:szCs w:val="24"/>
        </w:rPr>
        <w:t>Установить периодичность проведения мониторинга — один раз в полугодие.</w:t>
      </w:r>
    </w:p>
    <w:p w14:paraId="781F7C8A" w14:textId="2F0A9658" w:rsidR="006E2B95" w:rsidRPr="006E2B95" w:rsidRDefault="006E2B95" w:rsidP="006E2B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B95">
        <w:rPr>
          <w:rFonts w:ascii="Times New Roman" w:hAnsi="Times New Roman" w:cs="Times New Roman"/>
          <w:sz w:val="24"/>
          <w:szCs w:val="24"/>
        </w:rPr>
        <w:t>Обеспечить добровольное участие сотрудников и конфиденциальность обработки результатов.</w:t>
      </w:r>
    </w:p>
    <w:p w14:paraId="6AF9AFC5" w14:textId="7813C3C0" w:rsidR="006E2B95" w:rsidRPr="006E2B95" w:rsidRDefault="006E2B95" w:rsidP="006E2B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B95">
        <w:rPr>
          <w:rFonts w:ascii="Times New Roman" w:hAnsi="Times New Roman" w:cs="Times New Roman"/>
          <w:sz w:val="24"/>
          <w:szCs w:val="24"/>
        </w:rPr>
        <w:t>По итогам каждого мониторинга HR-службе готовить аналитический отчёт и представлять его на рассмотрение генеральному директору.</w:t>
      </w:r>
    </w:p>
    <w:p w14:paraId="2FB1FAE6" w14:textId="2949A20D" w:rsidR="006E2B95" w:rsidRDefault="006E2B95" w:rsidP="006E2B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B9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17C63F4D" w14:textId="77777777" w:rsidR="006E2B95" w:rsidRDefault="006E2B95" w:rsidP="006E2B9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B771A3B" w14:textId="77777777" w:rsidR="006E2B95" w:rsidRDefault="006E2B95" w:rsidP="006E2B95"/>
    <w:p w14:paraId="13361830" w14:textId="77777777" w:rsidR="006E2B95" w:rsidRDefault="006E2B95" w:rsidP="006E2B95"/>
    <w:p w14:paraId="1D4A993F" w14:textId="77777777" w:rsidR="006E2B95" w:rsidRDefault="006E2B95" w:rsidP="006E2B95"/>
    <w:p w14:paraId="51E5B504" w14:textId="77777777" w:rsidR="006E2B95" w:rsidRDefault="006E2B95" w:rsidP="006E2B95"/>
    <w:p w14:paraId="745E3DF4" w14:textId="77777777" w:rsidR="006E2B95" w:rsidRDefault="006E2B95" w:rsidP="006E2B95"/>
    <w:p w14:paraId="5E7BC23C" w14:textId="77777777" w:rsidR="006E2B95" w:rsidRDefault="006E2B95" w:rsidP="006E2B95"/>
    <w:p w14:paraId="274C7688" w14:textId="77777777" w:rsidR="006B3A6A" w:rsidRDefault="006B3A6A"/>
    <w:sectPr w:rsidR="006B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6A"/>
    <w:rsid w:val="006B3A6A"/>
    <w:rsid w:val="006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09C0"/>
  <w15:chartTrackingRefBased/>
  <w15:docId w15:val="{FEBF3515-9873-4B83-8AAF-AD8530FB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B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2025-09-16T03:57:00Z</dcterms:created>
  <dcterms:modified xsi:type="dcterms:W3CDTF">2025-09-16T03:57:00Z</dcterms:modified>
</cp:coreProperties>
</file>