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A289C" w14:textId="77777777" w:rsidR="008E277F" w:rsidRDefault="008E277F" w:rsidP="008E27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774E6ED" w14:textId="77777777" w:rsidR="008E277F" w:rsidRDefault="008E277F" w:rsidP="008E27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ACBEE7B" w14:textId="2A09FFAC" w:rsidR="008E277F" w:rsidRDefault="008E277F" w:rsidP="008E27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отве</w:t>
      </w:r>
      <w:r>
        <w:rPr>
          <w:rFonts w:ascii="Times New Roman" w:hAnsi="Times New Roman" w:cs="Times New Roman"/>
          <w:sz w:val="24"/>
          <w:szCs w:val="24"/>
        </w:rPr>
        <w:t>тственного за сохранность и готовностью к действию средств пожаротушения</w:t>
      </w:r>
    </w:p>
    <w:p w14:paraId="2C88E377" w14:textId="10183020" w:rsidR="008E277F" w:rsidRDefault="008E277F" w:rsidP="008E27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июня 2027 года</w:t>
      </w:r>
    </w:p>
    <w:p w14:paraId="1A8B0C99" w14:textId="77777777" w:rsidR="008E277F" w:rsidRDefault="008E277F" w:rsidP="008E277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соблюдения законодательства в сфере охраны труда, обеспечения безопасности на рабочих местах сотрудников,</w:t>
      </w:r>
    </w:p>
    <w:bookmarkEnd w:id="0"/>
    <w:p w14:paraId="636EFE2E" w14:textId="77777777" w:rsidR="008E277F" w:rsidRDefault="008E277F" w:rsidP="008E27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41A182F" w14:textId="51B28711" w:rsidR="008E277F" w:rsidRDefault="008E277F" w:rsidP="008E27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назначить специалиста по охране труда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за </w:t>
      </w:r>
      <w:r w:rsidRPr="008E277F">
        <w:rPr>
          <w:rFonts w:ascii="Times New Roman" w:hAnsi="Times New Roman" w:cs="Times New Roman"/>
          <w:sz w:val="24"/>
          <w:szCs w:val="24"/>
        </w:rPr>
        <w:t>сохранность и готовностью к действию средств пожаротушения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1E8502" w14:textId="15032DE8" w:rsidR="008E277F" w:rsidRDefault="008E277F" w:rsidP="008E27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ежеквартально проводить </w:t>
      </w:r>
      <w:r>
        <w:rPr>
          <w:rFonts w:ascii="Times New Roman" w:hAnsi="Times New Roman" w:cs="Times New Roman"/>
          <w:sz w:val="24"/>
          <w:szCs w:val="24"/>
        </w:rPr>
        <w:t>проверку средств пожаротушения, вести соответствующий журнал.</w:t>
      </w:r>
    </w:p>
    <w:bookmarkEnd w:id="3"/>
    <w:p w14:paraId="75E197EE" w14:textId="77777777" w:rsidR="008E277F" w:rsidRDefault="008E277F" w:rsidP="008E27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6A8E8F7A" w14:textId="77777777" w:rsidR="008E277F" w:rsidRDefault="008E277F" w:rsidP="008E27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1"/>
    <w:p w14:paraId="7A232BA2" w14:textId="77777777" w:rsidR="008E277F" w:rsidRDefault="008E277F" w:rsidP="008E277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24DF0C5" w14:textId="77777777" w:rsidR="008E277F" w:rsidRDefault="008E277F" w:rsidP="008E277F"/>
    <w:p w14:paraId="731A8669" w14:textId="77777777" w:rsidR="008E277F" w:rsidRDefault="008E277F" w:rsidP="008E277F"/>
    <w:p w14:paraId="5BA369F9" w14:textId="77777777" w:rsidR="008E277F" w:rsidRDefault="008E277F" w:rsidP="008E277F"/>
    <w:p w14:paraId="27254ACD" w14:textId="77777777" w:rsidR="008E277F" w:rsidRDefault="008E277F" w:rsidP="008E277F"/>
    <w:p w14:paraId="5CB3700A" w14:textId="77777777" w:rsidR="008E277F" w:rsidRDefault="008E277F" w:rsidP="008E277F"/>
    <w:p w14:paraId="6ADE1A1B" w14:textId="77777777" w:rsidR="008E277F" w:rsidRDefault="008E277F" w:rsidP="008E277F"/>
    <w:p w14:paraId="659C5BEB" w14:textId="77777777" w:rsidR="008E277F" w:rsidRDefault="008E277F" w:rsidP="008E277F"/>
    <w:p w14:paraId="3A7F259B" w14:textId="77777777" w:rsidR="008E277F" w:rsidRDefault="008E277F" w:rsidP="008E277F"/>
    <w:p w14:paraId="3AD27FFA" w14:textId="77777777" w:rsidR="008E277F" w:rsidRDefault="008E277F" w:rsidP="008E277F"/>
    <w:p w14:paraId="401E2A34" w14:textId="77777777" w:rsidR="00E901A8" w:rsidRDefault="00DF07F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76"/>
    <w:rsid w:val="003E01BD"/>
    <w:rsid w:val="00457576"/>
    <w:rsid w:val="00743836"/>
    <w:rsid w:val="008E277F"/>
    <w:rsid w:val="00DF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7D67"/>
  <w15:chartTrackingRefBased/>
  <w15:docId w15:val="{F35A73BF-91D5-483C-9AF6-BE57C117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7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4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2025-06-23T03:56:00Z</dcterms:created>
  <dcterms:modified xsi:type="dcterms:W3CDTF">2025-06-23T03:59:00Z</dcterms:modified>
</cp:coreProperties>
</file>