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07244" w14:textId="77777777" w:rsidR="00E460A9" w:rsidRDefault="00E460A9" w:rsidP="00E46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67C99C8" w14:textId="77777777" w:rsidR="00E460A9" w:rsidRDefault="00E460A9" w:rsidP="00E46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52469E4" w14:textId="3A21999C" w:rsidR="00E460A9" w:rsidRDefault="00E460A9" w:rsidP="00E460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Положения о проверке контрагентов</w:t>
      </w:r>
    </w:p>
    <w:bookmarkEnd w:id="0"/>
    <w:p w14:paraId="40FF40AC" w14:textId="380B95D2" w:rsidR="00E460A9" w:rsidRDefault="00E460A9" w:rsidP="00E46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1B60CF18" w14:textId="6470CE3D" w:rsidR="00E460A9" w:rsidRDefault="00E460A9" w:rsidP="00E460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6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формирования единого алгоритма проверки контрагентов, во избежание заключения заведомо невыгодных сделок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bookmarkEnd w:id="1"/>
      <w:r>
        <w:rPr>
          <w:rFonts w:ascii="Times New Roman" w:hAnsi="Times New Roman" w:cs="Times New Roman"/>
          <w:sz w:val="24"/>
          <w:szCs w:val="24"/>
        </w:rPr>
        <w:t>докладной запиской Николаева А.Е.,</w:t>
      </w:r>
    </w:p>
    <w:p w14:paraId="6BF57F91" w14:textId="77777777" w:rsidR="00E460A9" w:rsidRDefault="00E460A9" w:rsidP="00E46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0E3875" w14:textId="7A659531" w:rsidR="00E460A9" w:rsidRDefault="00E460A9" w:rsidP="00E46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утвердить Положение о проверке контрагентов ООО «Вершки-корешки».</w:t>
      </w:r>
    </w:p>
    <w:p w14:paraId="26196BF8" w14:textId="20F122E1" w:rsidR="00E460A9" w:rsidRDefault="00E460A9" w:rsidP="00E46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при проверке контрагентов руководствоваться Положением, указанным в п. 1 настоящего Приказа.</w:t>
      </w:r>
    </w:p>
    <w:bookmarkEnd w:id="3"/>
    <w:bookmarkEnd w:id="4"/>
    <w:p w14:paraId="4898E341" w14:textId="3511BAB8" w:rsidR="00E460A9" w:rsidRDefault="00E460A9" w:rsidP="00E46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 w:rsidR="00CA0A33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2"/>
    <w:p w14:paraId="2C530D1B" w14:textId="77777777" w:rsidR="00E460A9" w:rsidRDefault="00E460A9" w:rsidP="00E460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92A8C25" w14:textId="77777777" w:rsidR="00E460A9" w:rsidRDefault="00E460A9" w:rsidP="00E460A9"/>
    <w:p w14:paraId="404F17EC" w14:textId="77777777" w:rsidR="00E460A9" w:rsidRDefault="00E460A9" w:rsidP="00E460A9"/>
    <w:p w14:paraId="35558038" w14:textId="77777777" w:rsidR="00E460A9" w:rsidRDefault="00E460A9" w:rsidP="00E460A9"/>
    <w:p w14:paraId="2C24A2C3" w14:textId="77777777" w:rsidR="00E460A9" w:rsidRDefault="00E460A9" w:rsidP="00E460A9"/>
    <w:p w14:paraId="1484D215" w14:textId="77777777" w:rsidR="00E460A9" w:rsidRDefault="00E460A9" w:rsidP="00E460A9"/>
    <w:p w14:paraId="24D279F9" w14:textId="77777777" w:rsidR="00E901A8" w:rsidRDefault="00C21F6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5C"/>
    <w:rsid w:val="003E01BD"/>
    <w:rsid w:val="00743836"/>
    <w:rsid w:val="009D7D5C"/>
    <w:rsid w:val="00C21F66"/>
    <w:rsid w:val="00CA0A33"/>
    <w:rsid w:val="00E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7654"/>
  <w15:chartTrackingRefBased/>
  <w15:docId w15:val="{497612B8-8711-4468-AA74-3C521677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0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2025-05-30T02:48:00Z</dcterms:created>
  <dcterms:modified xsi:type="dcterms:W3CDTF">2025-05-30T02:53:00Z</dcterms:modified>
</cp:coreProperties>
</file>