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CFE61" w14:textId="77777777" w:rsidR="00F068E5" w:rsidRDefault="00F068E5" w:rsidP="00F068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7E7996B" w14:textId="77777777" w:rsidR="00F068E5" w:rsidRDefault="00F068E5" w:rsidP="00F068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AF570F7" w14:textId="2AD2214E" w:rsidR="00F068E5" w:rsidRDefault="00F068E5" w:rsidP="00F068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 установлении для целей бухучета срока полезного использования основного средства</w:t>
      </w:r>
    </w:p>
    <w:p w14:paraId="64FB9E6D" w14:textId="77777777" w:rsidR="00F068E5" w:rsidRDefault="00F068E5" w:rsidP="00F068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21 марта 2027 года</w:t>
      </w:r>
    </w:p>
    <w:p w14:paraId="23F9AE9D" w14:textId="295026E9" w:rsidR="00F068E5" w:rsidRDefault="00F068E5" w:rsidP="00F068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В рамках программы модернизации оборудования, руководствуясь докладной запиской главного инженера Татарченкова Н.С.,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ПБУ 6/01,</w:t>
      </w:r>
    </w:p>
    <w:p w14:paraId="3CAC8FE8" w14:textId="77777777" w:rsidR="00F068E5" w:rsidRDefault="00F068E5" w:rsidP="00F068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82900807"/>
    </w:p>
    <w:p w14:paraId="7D815E41" w14:textId="4BFDB802" w:rsidR="00F068E5" w:rsidRDefault="00F068E5" w:rsidP="00F068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1"/>
      <w:r>
        <w:rPr>
          <w:rFonts w:ascii="Times New Roman" w:hAnsi="Times New Roman" w:cs="Times New Roman"/>
          <w:sz w:val="24"/>
          <w:szCs w:val="24"/>
        </w:rPr>
        <w:t>Установить срок полезного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основного средства производства инв. № АЕ-2412 (станок «Сатурн») </w:t>
      </w:r>
      <w:r>
        <w:rPr>
          <w:rFonts w:ascii="Times New Roman" w:hAnsi="Times New Roman" w:cs="Times New Roman"/>
          <w:sz w:val="24"/>
          <w:szCs w:val="24"/>
        </w:rPr>
        <w:t>равный 60 месяцам.</w:t>
      </w:r>
    </w:p>
    <w:p w14:paraId="5F890D66" w14:textId="535E3D21" w:rsidR="00F068E5" w:rsidRDefault="00F068E5" w:rsidP="00F068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первоначальную стоимость объекта в 500 000 рублей.</w:t>
      </w:r>
    </w:p>
    <w:p w14:paraId="615C07EF" w14:textId="67BF80CF" w:rsidR="00F068E5" w:rsidRDefault="00F068E5" w:rsidP="00F068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Ввести объект, указанный в п. 1 Приказа, с 01.04.2027 г.</w:t>
      </w:r>
    </w:p>
    <w:p w14:paraId="38BD65EF" w14:textId="52F1D2E4" w:rsidR="00F068E5" w:rsidRPr="00F068E5" w:rsidRDefault="00F068E5" w:rsidP="00F068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Начислять амортизацию с 15.04.2027 г.</w:t>
      </w:r>
    </w:p>
    <w:bookmarkEnd w:id="2"/>
    <w:p w14:paraId="2568543B" w14:textId="77777777" w:rsidR="00F068E5" w:rsidRDefault="00F068E5" w:rsidP="00F068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2E7428B0" w14:textId="77777777" w:rsidR="00F068E5" w:rsidRPr="00EB64E4" w:rsidRDefault="00F068E5" w:rsidP="00F068E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3949A5D4" w14:textId="77777777" w:rsidR="00F068E5" w:rsidRDefault="00F068E5" w:rsidP="00F068E5"/>
    <w:p w14:paraId="596B9134" w14:textId="77777777" w:rsidR="00F068E5" w:rsidRDefault="00F068E5" w:rsidP="00F068E5"/>
    <w:p w14:paraId="0EAE53E8" w14:textId="77777777" w:rsidR="00F068E5" w:rsidRDefault="00F068E5" w:rsidP="00F068E5"/>
    <w:p w14:paraId="0D534D13" w14:textId="77777777" w:rsidR="00650BAC" w:rsidRDefault="00650BAC"/>
    <w:sectPr w:rsidR="00650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13"/>
    <w:rsid w:val="00650BAC"/>
    <w:rsid w:val="00B52A49"/>
    <w:rsid w:val="00BF2A13"/>
    <w:rsid w:val="00F0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5A0DB"/>
  <w15:chartTrackingRefBased/>
  <w15:docId w15:val="{8F722F44-977F-415D-84FF-19247AFF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68E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693</Characters>
  <Application>Microsoft Office Word</Application>
  <DocSecurity>0</DocSecurity>
  <Lines>11</Lines>
  <Paragraphs>3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2025-03-21T02:42:00Z</dcterms:created>
  <dcterms:modified xsi:type="dcterms:W3CDTF">2025-03-21T02:51:00Z</dcterms:modified>
</cp:coreProperties>
</file>