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D9" w:rsidRPr="000C3010" w:rsidRDefault="003A00D9" w:rsidP="003A00D9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46"/>
        <w:gridCol w:w="281"/>
        <w:gridCol w:w="732"/>
        <w:gridCol w:w="1265"/>
        <w:gridCol w:w="268"/>
        <w:gridCol w:w="999"/>
        <w:gridCol w:w="704"/>
        <w:gridCol w:w="283"/>
        <w:gridCol w:w="288"/>
        <w:gridCol w:w="135"/>
        <w:gridCol w:w="436"/>
        <w:gridCol w:w="695"/>
        <w:gridCol w:w="290"/>
        <w:gridCol w:w="705"/>
        <w:gridCol w:w="291"/>
        <w:gridCol w:w="284"/>
        <w:gridCol w:w="64"/>
        <w:gridCol w:w="153"/>
        <w:gridCol w:w="1113"/>
        <w:gridCol w:w="657"/>
      </w:tblGrid>
      <w:tr w:rsidR="003A00D9" w:rsidRPr="000C3010" w:rsidTr="008C7469"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" w:name="_Toc357152852"/>
            <w:bookmarkStart w:id="2" w:name="_Toc359844306"/>
            <w:bookmarkStart w:id="3" w:name="_Toc359844911"/>
            <w:bookmarkStart w:id="4" w:name="_Toc360708071"/>
            <w:bookmarkStart w:id="5" w:name="_Toc367111875"/>
            <w:bookmarkStart w:id="6" w:name="_Toc367178466"/>
            <w:bookmarkStart w:id="7" w:name="_Toc367178633"/>
            <w:bookmarkStart w:id="8" w:name="_Toc367265332"/>
            <w:bookmarkStart w:id="9" w:name="_Toc371951671"/>
            <w:bookmarkStart w:id="10" w:name="_Toc373161787"/>
            <w:bookmarkStart w:id="11" w:name="_Toc373162063"/>
            <w:bookmarkStart w:id="12" w:name="_Toc373162288"/>
            <w:bookmarkStart w:id="13" w:name="_Toc373258632"/>
            <w:bookmarkStart w:id="14" w:name="_Toc373850502"/>
            <w:bookmarkStart w:id="15" w:name="_Toc404006220"/>
            <w:bookmarkStart w:id="16" w:name="_Toc406665918"/>
            <w:bookmarkStart w:id="17" w:name="_Toc406672774"/>
            <w:bookmarkStart w:id="18" w:name="_Toc410028024"/>
            <w:bookmarkStart w:id="19" w:name="_Toc411498483"/>
            <w:bookmarkStart w:id="20" w:name="_Toc411508270"/>
            <w:bookmarkStart w:id="21" w:name="_Toc413225336"/>
            <w:bookmarkStart w:id="22" w:name="_Toc413831930"/>
            <w:bookmarkStart w:id="23" w:name="_Toc416337399"/>
            <w:bookmarkStart w:id="24" w:name="_Toc416425816"/>
            <w:bookmarkStart w:id="25" w:name="_Toc416427034"/>
          </w:p>
          <w:p w:rsidR="003A00D9" w:rsidRPr="000C3010" w:rsidRDefault="003A00D9" w:rsidP="008C746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0C3010">
              <w:rPr>
                <w:rFonts w:ascii="Times New Roman" w:hAnsi="Times New Roman"/>
                <w:color w:val="auto"/>
              </w:rPr>
              <w:t>Акт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:rsidR="003A00D9" w:rsidRPr="000C3010" w:rsidRDefault="003A00D9" w:rsidP="008C7469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</w:rPr>
            </w:pPr>
            <w:bookmarkStart w:id="26" w:name="_Toc357152853"/>
            <w:bookmarkStart w:id="27" w:name="_Toc359844307"/>
            <w:bookmarkStart w:id="28" w:name="_Toc359844912"/>
            <w:bookmarkStart w:id="29" w:name="_Toc360708072"/>
            <w:bookmarkStart w:id="30" w:name="_Toc367111876"/>
            <w:bookmarkStart w:id="31" w:name="_Toc367178467"/>
            <w:bookmarkStart w:id="32" w:name="_Toc367178634"/>
            <w:bookmarkStart w:id="33" w:name="_Toc367265333"/>
            <w:bookmarkStart w:id="34" w:name="_Toc371951672"/>
            <w:bookmarkStart w:id="35" w:name="_Toc373161788"/>
            <w:bookmarkStart w:id="36" w:name="_Toc373162064"/>
            <w:bookmarkStart w:id="37" w:name="_Toc373162289"/>
            <w:bookmarkStart w:id="38" w:name="_Toc373258633"/>
            <w:bookmarkStart w:id="39" w:name="_Toc373850503"/>
            <w:bookmarkStart w:id="40" w:name="_Toc404006221"/>
            <w:bookmarkStart w:id="41" w:name="_Toc406665919"/>
            <w:bookmarkStart w:id="42" w:name="_Toc406672775"/>
            <w:bookmarkStart w:id="43" w:name="_Toc410028025"/>
            <w:bookmarkStart w:id="44" w:name="_Toc411498484"/>
            <w:bookmarkStart w:id="45" w:name="_Toc411508271"/>
            <w:bookmarkStart w:id="46" w:name="_Toc413225337"/>
            <w:bookmarkStart w:id="47" w:name="_Toc413831931"/>
            <w:bookmarkStart w:id="48" w:name="_Toc416337400"/>
            <w:bookmarkStart w:id="49" w:name="_Toc416425817"/>
            <w:bookmarkStart w:id="50" w:name="_Toc416427035"/>
            <w:r w:rsidRPr="000C3010">
              <w:rPr>
                <w:rFonts w:ascii="Times New Roman" w:hAnsi="Times New Roman"/>
                <w:color w:val="auto"/>
              </w:rPr>
              <w:t xml:space="preserve">установки средства 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 w:rsidRPr="000C3010">
              <w:rPr>
                <w:rFonts w:ascii="Times New Roman" w:hAnsi="Times New Roman"/>
                <w:color w:val="auto"/>
              </w:rPr>
              <w:t>электронной подписи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0D9" w:rsidRPr="000C3010" w:rsidTr="008C7469">
        <w:tc>
          <w:tcPr>
            <w:tcW w:w="3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0D9" w:rsidRPr="000C3010" w:rsidTr="008C7469"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(наименование населенного пункта)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(дата, месяц, год)</w:t>
            </w:r>
          </w:p>
        </w:tc>
      </w:tr>
      <w:tr w:rsidR="003A00D9" w:rsidRPr="000C3010" w:rsidTr="008C7469"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A00D9" w:rsidRPr="000C3010" w:rsidTr="008C7469">
        <w:trPr>
          <w:trHeight w:val="37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 xml:space="preserve">Настоящий акт составлен о том, что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</w:pPr>
            <w:r w:rsidRPr="000C3010">
              <w:t>сотрудником</w:t>
            </w:r>
          </w:p>
        </w:tc>
      </w:tr>
      <w:tr w:rsidR="003A00D9" w:rsidRPr="000C3010" w:rsidTr="008C7469">
        <w:trPr>
          <w:trHeight w:val="130"/>
        </w:trPr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(наименование организации, должность, фамилия, имя, отчество, иные сведения (например, дата номер лицензии, в случаях установки средства ЭП с привлечением специализированной организации))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(далее – Уполномоченное лицо) была произведена установка и настройка средства ЭП</w:t>
            </w:r>
          </w:p>
        </w:tc>
      </w:tr>
      <w:tr w:rsidR="003A00D9" w:rsidRPr="000C3010" w:rsidTr="008C7469">
        <w:trPr>
          <w:trHeight w:val="359"/>
        </w:trPr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198"/>
        </w:trPr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(наименование)</w:t>
            </w:r>
          </w:p>
        </w:tc>
      </w:tr>
      <w:tr w:rsidR="003A00D9" w:rsidRPr="000C3010" w:rsidTr="008C7469">
        <w:trPr>
          <w:trHeight w:val="359"/>
        </w:trPr>
        <w:tc>
          <w:tcPr>
            <w:tcW w:w="81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i/>
                <w:lang w:eastAsia="en-US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Серийный № (Инв. №) АРМ</w:t>
            </w:r>
          </w:p>
        </w:tc>
        <w:tc>
          <w:tcPr>
            <w:tcW w:w="5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Место установки</w:t>
            </w:r>
          </w:p>
        </w:tc>
        <w:tc>
          <w:tcPr>
            <w:tcW w:w="70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208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(адрес местонахождения, номер помещения)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ФИО ответственного лица пользователя АРМ Заявителя</w:t>
            </w:r>
          </w:p>
        </w:tc>
        <w:tc>
          <w:tcPr>
            <w:tcW w:w="32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eastAsia="en-US"/>
              </w:rPr>
            </w:pPr>
            <w:r w:rsidRPr="000C3010">
              <w:rPr>
                <w:lang w:eastAsia="en-US"/>
              </w:rPr>
              <w:t>(далее – пользователь средства ЭП)</w:t>
            </w:r>
          </w:p>
        </w:tc>
      </w:tr>
      <w:tr w:rsidR="003A00D9" w:rsidRPr="000C3010" w:rsidTr="008C7469">
        <w:trPr>
          <w:trHeight w:val="121"/>
        </w:trPr>
        <w:tc>
          <w:tcPr>
            <w:tcW w:w="988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0C3010">
              <w:rPr>
                <w:i/>
                <w:sz w:val="16"/>
                <w:szCs w:val="16"/>
                <w:lang w:eastAsia="en-US"/>
              </w:rPr>
              <w:t>(должность, фамилия, имя, отчество)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Рег. № дистрибутива средства ЭП (номер экземпляра)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0C3010">
              <w:rPr>
                <w:lang w:eastAsia="en-US"/>
              </w:rPr>
              <w:t>Номер и дата карточки учета лицензии</w:t>
            </w: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rPr>
          <w:trHeight w:val="177"/>
        </w:trPr>
        <w:tc>
          <w:tcPr>
            <w:tcW w:w="4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  <w:tcBorders>
              <w:top w:val="nil"/>
              <w:left w:val="nil"/>
              <w:right w:val="nil"/>
            </w:tcBorders>
          </w:tcPr>
          <w:p w:rsidR="003A00D9" w:rsidRPr="000C3010" w:rsidRDefault="003A00D9" w:rsidP="008C7469">
            <w:pPr>
              <w:pStyle w:val="Default"/>
              <w:spacing w:after="200" w:line="276" w:lineRule="auto"/>
              <w:ind w:firstLine="567"/>
              <w:jc w:val="both"/>
            </w:pPr>
            <w:r w:rsidRPr="000C3010">
              <w:t>Размещение АРМ Заявителя, хранение ключевых носителей, охрана помещений организованы установленным порядком.</w:t>
            </w:r>
          </w:p>
          <w:p w:rsidR="003A00D9" w:rsidRPr="000C3010" w:rsidRDefault="003A00D9" w:rsidP="008C7469">
            <w:pPr>
              <w:pStyle w:val="Default"/>
              <w:spacing w:after="200" w:line="276" w:lineRule="auto"/>
              <w:ind w:firstLine="567"/>
              <w:jc w:val="both"/>
            </w:pPr>
            <w:r w:rsidRPr="000C3010">
              <w:t>Обучение правилам работы со средством ЭП и проверка знаний нормативных правовых актов и эксплуатационной и технической документации к нему проведены.</w:t>
            </w:r>
          </w:p>
          <w:p w:rsidR="003A00D9" w:rsidRPr="000C3010" w:rsidRDefault="003A00D9" w:rsidP="008C7469">
            <w:pPr>
              <w:pStyle w:val="a3"/>
              <w:spacing w:before="0" w:beforeAutospacing="0" w:after="0" w:afterAutospacing="0"/>
              <w:ind w:firstLine="567"/>
              <w:jc w:val="both"/>
            </w:pPr>
            <w:r w:rsidRPr="000C3010">
              <w:t xml:space="preserve">Условия для использования средства ЭП, установленные эксплуатационной и технической документацией к средству ЭП созданы. </w:t>
            </w:r>
          </w:p>
          <w:p w:rsidR="003A00D9" w:rsidRPr="000C3010" w:rsidRDefault="003A00D9" w:rsidP="008C7469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Установленное и настроенное средство ЭП находится в работоспособном состоянии.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</w:tcPr>
          <w:p w:rsidR="003A00D9" w:rsidRPr="000C3010" w:rsidRDefault="003A00D9" w:rsidP="008C7469">
            <w:pPr>
              <w:pStyle w:val="Default"/>
              <w:ind w:firstLine="567"/>
              <w:jc w:val="both"/>
              <w:rPr>
                <w:caps/>
              </w:rPr>
            </w:pPr>
            <w:r w:rsidRPr="000C3010">
              <w:t>Формуляр________________</w:t>
            </w:r>
            <w:proofErr w:type="gramStart"/>
            <w:r w:rsidRPr="000C3010">
              <w:t>_(</w:t>
            </w:r>
            <w:proofErr w:type="gramEnd"/>
            <w:r w:rsidRPr="000C3010">
              <w:t>указать номер формуляра) выведен на бумажный носитель, раздел, содержащий сведения о движении (закреплении) изделия Формуляра заполнен установленным порядком, Формуляр передан на ответственное хранение пользователю АРМ Заявителя.</w:t>
            </w:r>
          </w:p>
          <w:p w:rsidR="003A00D9" w:rsidRPr="000C3010" w:rsidRDefault="003A00D9" w:rsidP="008C7469">
            <w:pPr>
              <w:pStyle w:val="a3"/>
              <w:spacing w:before="0" w:beforeAutospacing="0" w:after="0" w:afterAutospacing="0"/>
              <w:ind w:firstLine="567"/>
              <w:jc w:val="both"/>
              <w:rPr>
                <w:lang w:eastAsia="en-US"/>
              </w:rPr>
            </w:pPr>
            <w:r w:rsidRPr="000C3010">
              <w:rPr>
                <w:lang w:eastAsia="en-US"/>
              </w:rPr>
              <w:t>Пользователь АРМ Заявителя обязуется:</w:t>
            </w:r>
          </w:p>
        </w:tc>
      </w:tr>
      <w:tr w:rsidR="003A00D9" w:rsidRPr="000C3010" w:rsidTr="008C7469">
        <w:trPr>
          <w:trHeight w:val="359"/>
        </w:trPr>
        <w:tc>
          <w:tcPr>
            <w:tcW w:w="9889" w:type="dxa"/>
            <w:gridSpan w:val="20"/>
          </w:tcPr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 xml:space="preserve">- не разглашать конфиденциальную информацию, к которой он допущен, в том числе </w:t>
            </w:r>
            <w:proofErr w:type="spellStart"/>
            <w:r w:rsidRPr="000C3010">
              <w:rPr>
                <w:rFonts w:ascii="Times New Roman" w:hAnsi="Times New Roman"/>
                <w:sz w:val="24"/>
                <w:szCs w:val="24"/>
              </w:rPr>
              <w:t>криптоключи</w:t>
            </w:r>
            <w:proofErr w:type="spellEnd"/>
            <w:r w:rsidRPr="000C3010">
              <w:rPr>
                <w:rFonts w:ascii="Times New Roman" w:hAnsi="Times New Roman"/>
                <w:sz w:val="24"/>
                <w:szCs w:val="24"/>
              </w:rPr>
              <w:t xml:space="preserve"> и сведения о ключевой информации;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соблюдать требования к обеспечению безопасности средства ЭП и ключевых документов к нему;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 xml:space="preserve">- сдать установочный комплект средства ЭП, эксплуатационную и техническую </w:t>
            </w:r>
            <w:r w:rsidRPr="000C3010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документацию к нему, ключевые документы при увольнении или отстранения от исполнения обязанностей, связанных с использованием средства ЭП;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сообщать исполнителю о попытках посторонних лиц получить сведения об используемом средстве ЭП или ключевых документах к нему;</w:t>
            </w:r>
          </w:p>
          <w:p w:rsidR="003A00D9" w:rsidRPr="000C3010" w:rsidRDefault="003A00D9" w:rsidP="008C746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- немедленно уведомлять исполнителя о фактах утраты или недостачи средства ЭП, ключевых документов к нему.</w:t>
            </w: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362" w:type="dxa"/>
            <w:gridSpan w:val="18"/>
          </w:tcPr>
          <w:p w:rsidR="003A00D9" w:rsidRPr="000C3010" w:rsidRDefault="003A00D9" w:rsidP="008C7469">
            <w:pPr>
              <w:pStyle w:val="ConsPlusNormal"/>
              <w:spacing w:after="200"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D9" w:rsidRPr="000C3010" w:rsidTr="008C7469">
        <w:trPr>
          <w:trHeight w:val="359"/>
        </w:trPr>
        <w:tc>
          <w:tcPr>
            <w:tcW w:w="527" w:type="dxa"/>
            <w:gridSpan w:val="2"/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9362" w:type="dxa"/>
            <w:gridSpan w:val="18"/>
          </w:tcPr>
          <w:p w:rsidR="003A00D9" w:rsidRPr="000C3010" w:rsidRDefault="003A00D9" w:rsidP="008C74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sz w:val="24"/>
                <w:szCs w:val="24"/>
              </w:rPr>
              <w:t>Акт составлен в двух экземплярах.</w:t>
            </w:r>
          </w:p>
        </w:tc>
      </w:tr>
      <w:tr w:rsidR="003A00D9" w:rsidRPr="000C3010" w:rsidTr="008C7469">
        <w:trPr>
          <w:trHeight w:val="211"/>
        </w:trPr>
        <w:tc>
          <w:tcPr>
            <w:tcW w:w="9889" w:type="dxa"/>
            <w:gridSpan w:val="20"/>
            <w:tcBorders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c>
          <w:tcPr>
            <w:tcW w:w="52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A00D9" w:rsidRPr="000C3010" w:rsidTr="008C7469"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(должность </w:t>
            </w: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Уполномоченного лица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3A00D9" w:rsidRPr="000C3010" w:rsidTr="008C7469"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3A00D9" w:rsidRPr="000C3010" w:rsidTr="008C7469"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3A00D9" w:rsidRPr="000C3010" w:rsidTr="008C7469"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(должность ответственного лица пользователя АРМ заявителя)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2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3A00D9" w:rsidRPr="000C3010" w:rsidTr="008C7469">
        <w:trPr>
          <w:trHeight w:val="211"/>
        </w:trPr>
        <w:tc>
          <w:tcPr>
            <w:tcW w:w="98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00D9" w:rsidRPr="000C3010" w:rsidTr="008C7469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0D9" w:rsidRPr="000C3010" w:rsidTr="008C7469"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A00D9" w:rsidRPr="000C3010" w:rsidRDefault="003A00D9" w:rsidP="008C7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00D9" w:rsidRPr="000C3010" w:rsidRDefault="003A00D9" w:rsidP="003A00D9"/>
    <w:p w:rsidR="003A00D9" w:rsidRPr="000C3010" w:rsidRDefault="003A00D9" w:rsidP="003A00D9"/>
    <w:p w:rsidR="003A00D9" w:rsidRPr="000C3010" w:rsidRDefault="003A00D9" w:rsidP="003A00D9"/>
    <w:p w:rsidR="003A00D9" w:rsidRPr="000C3010" w:rsidRDefault="003A00D9" w:rsidP="003A00D9"/>
    <w:p w:rsidR="00064992" w:rsidRDefault="00064992"/>
    <w:sectPr w:rsidR="00064992" w:rsidSect="000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D9"/>
    <w:rsid w:val="00064992"/>
    <w:rsid w:val="000E7851"/>
    <w:rsid w:val="00387851"/>
    <w:rsid w:val="003A00D9"/>
    <w:rsid w:val="003E75F8"/>
    <w:rsid w:val="007975F6"/>
    <w:rsid w:val="008C7469"/>
    <w:rsid w:val="009775BA"/>
    <w:rsid w:val="00B87116"/>
    <w:rsid w:val="00B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B42C-7FDE-41A1-B784-41607BCA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00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0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3A00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A00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3A0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2162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установки средства электронной подписи</vt:lpstr>
    </vt:vector>
  </TitlesOfParts>
  <Company>УФК по Оренбургской области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установки средства электронной подписи</dc:title>
  <dc:subject/>
  <dc:creator>Assistentus.ru</dc:creator>
  <cp:keywords/>
  <cp:lastModifiedBy>Александр Петров</cp:lastModifiedBy>
  <cp:revision>2</cp:revision>
  <dcterms:created xsi:type="dcterms:W3CDTF">2022-07-08T05:16:00Z</dcterms:created>
  <dcterms:modified xsi:type="dcterms:W3CDTF">2022-07-08T05:16:00Z</dcterms:modified>
</cp:coreProperties>
</file>