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B09CC" w14:textId="1C0A6499" w:rsidR="00AD2D27" w:rsidRDefault="00AD2D27" w:rsidP="00AD2D2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Курганские хозяйства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Хозяйственному</w:t>
      </w:r>
      <w:r>
        <w:rPr>
          <w:rFonts w:ascii="Times New Roman" w:hAnsi="Times New Roman" w:cs="Times New Roman"/>
          <w:sz w:val="24"/>
          <w:szCs w:val="24"/>
        </w:rPr>
        <w:t xml:space="preserve"> Олегу Петровичу</w:t>
      </w:r>
    </w:p>
    <w:p w14:paraId="5FE3D5D0" w14:textId="77777777" w:rsidR="00AD2D27" w:rsidRDefault="00AD2D27" w:rsidP="00AD2D2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428E6C65" w14:textId="77777777" w:rsidR="00AD2D27" w:rsidRDefault="00AD2D27" w:rsidP="00AD2D2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ИП Ватова Н. Д.</w:t>
      </w:r>
    </w:p>
    <w:p w14:paraId="6CE144BE" w14:textId="77777777" w:rsidR="00AD2D27" w:rsidRDefault="00AD2D27" w:rsidP="00AD2D2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9171600" w14:textId="77777777" w:rsidR="00AD2D27" w:rsidRDefault="00AD2D27" w:rsidP="00AD2D2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25B3C3E9" w14:textId="77777777" w:rsidR="00AD2D27" w:rsidRDefault="00AD2D27" w:rsidP="00AD2D2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апреля 2024 года</w:t>
      </w:r>
    </w:p>
    <w:p w14:paraId="7C6F872D" w14:textId="74621A57" w:rsidR="00AD2D27" w:rsidRDefault="00AD2D27" w:rsidP="00AD2D2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Досудебная претензия </w:t>
      </w:r>
      <w:r>
        <w:rPr>
          <w:rFonts w:ascii="Times New Roman" w:hAnsi="Times New Roman" w:cs="Times New Roman"/>
          <w:sz w:val="24"/>
          <w:szCs w:val="24"/>
        </w:rPr>
        <w:t>взысканию упущенной выгоды</w:t>
      </w:r>
    </w:p>
    <w:p w14:paraId="203A14F1" w14:textId="7958DF02" w:rsidR="00AD2D27" w:rsidRDefault="00AD2D27" w:rsidP="00AD2D2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>Между ООО «</w:t>
      </w:r>
      <w:r>
        <w:rPr>
          <w:rFonts w:ascii="Times New Roman" w:hAnsi="Times New Roman" w:cs="Times New Roman"/>
          <w:sz w:val="24"/>
          <w:szCs w:val="24"/>
        </w:rPr>
        <w:t>Курганские хозяйства</w:t>
      </w:r>
      <w:r>
        <w:rPr>
          <w:rFonts w:ascii="Times New Roman" w:hAnsi="Times New Roman" w:cs="Times New Roman"/>
          <w:sz w:val="24"/>
          <w:szCs w:val="24"/>
        </w:rPr>
        <w:t xml:space="preserve">» в лице генерального директора </w:t>
      </w:r>
      <w:r>
        <w:rPr>
          <w:rFonts w:ascii="Times New Roman" w:hAnsi="Times New Roman" w:cs="Times New Roman"/>
          <w:sz w:val="24"/>
          <w:szCs w:val="24"/>
        </w:rPr>
        <w:t>Хозяйственного</w:t>
      </w:r>
      <w:r>
        <w:rPr>
          <w:rFonts w:ascii="Times New Roman" w:hAnsi="Times New Roman" w:cs="Times New Roman"/>
          <w:sz w:val="24"/>
          <w:szCs w:val="24"/>
        </w:rPr>
        <w:t xml:space="preserve"> О. П. и ИП Ватовым Николаем Денисовичем заключён договор поставки № </w:t>
      </w:r>
      <w:r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от 01.04.2024 г., по которому поставщик (ООО «</w:t>
      </w:r>
      <w:r>
        <w:rPr>
          <w:rFonts w:ascii="Times New Roman" w:hAnsi="Times New Roman" w:cs="Times New Roman"/>
          <w:sz w:val="24"/>
          <w:szCs w:val="24"/>
        </w:rPr>
        <w:t>Курганские хозяйства</w:t>
      </w:r>
      <w:r>
        <w:rPr>
          <w:rFonts w:ascii="Times New Roman" w:hAnsi="Times New Roman" w:cs="Times New Roman"/>
          <w:sz w:val="24"/>
          <w:szCs w:val="24"/>
        </w:rPr>
        <w:t xml:space="preserve">») обязался поставить </w:t>
      </w:r>
      <w:r>
        <w:rPr>
          <w:rFonts w:ascii="Times New Roman" w:hAnsi="Times New Roman" w:cs="Times New Roman"/>
          <w:sz w:val="24"/>
          <w:szCs w:val="24"/>
        </w:rPr>
        <w:t>партию мяса (свинина) на 250 кг. 08.04.2024 г. На этот день было запланировано проведения мероприятия в честь дня города, а ИП Ватов Н. Д. содержит уличную точку питания.</w:t>
      </w:r>
    </w:p>
    <w:p w14:paraId="61703EFE" w14:textId="7ED276A1" w:rsidR="00AD2D27" w:rsidRDefault="00AD2D27" w:rsidP="00AD2D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«Курганские хозяйства» не поставили партию мяса в обозначенный срок, в результате чего ИП Ватов Н. Д. не смог реализовать его на празднике дня города. Таким образом ООО «Курганские хозяйства» причинило ИП Ватову Н. Д. убытки в виде упущенной выгоды на общую сумму 100 000 рублей.</w:t>
      </w:r>
    </w:p>
    <w:p w14:paraId="6F421DF1" w14:textId="77777777" w:rsidR="00AD2D27" w:rsidRDefault="00AD2D27" w:rsidP="00AD2D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56838FD3" w14:textId="7186AC4A" w:rsidR="00AD2D27" w:rsidRDefault="00AD2D27" w:rsidP="00AD2D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озместить убытки в виде упущенной выгоды в сумме 100 000 рублей.</w:t>
      </w:r>
    </w:p>
    <w:bookmarkEnd w:id="1"/>
    <w:bookmarkEnd w:id="2"/>
    <w:bookmarkEnd w:id="3"/>
    <w:p w14:paraId="10317370" w14:textId="77777777" w:rsidR="00AD2D27" w:rsidRDefault="00AD2D27" w:rsidP="00AD2D2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542644BC" w14:textId="77777777" w:rsidR="00AD2D27" w:rsidRPr="003F3C99" w:rsidRDefault="00AD2D27" w:rsidP="00AD2D2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27D136" w14:textId="77777777" w:rsidR="00AD2D27" w:rsidRPr="00E82EF3" w:rsidRDefault="00AD2D27" w:rsidP="00AD2D2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91FA8E" w14:textId="77777777" w:rsidR="00AD2D27" w:rsidRDefault="00AD2D27" w:rsidP="00AD2D27"/>
    <w:p w14:paraId="7845EFAD" w14:textId="77777777" w:rsidR="00AD2D27" w:rsidRDefault="00AD2D27" w:rsidP="00AD2D27"/>
    <w:p w14:paraId="2E08B4BD" w14:textId="77777777" w:rsidR="00AD2D27" w:rsidRDefault="00AD2D27" w:rsidP="00AD2D27"/>
    <w:p w14:paraId="1F0A77ED" w14:textId="77777777" w:rsidR="00AD2D27" w:rsidRDefault="00AD2D27" w:rsidP="00AD2D27"/>
    <w:p w14:paraId="0CB73862" w14:textId="77777777" w:rsidR="00424A8A" w:rsidRDefault="00424A8A"/>
    <w:sectPr w:rsidR="00424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A8"/>
    <w:rsid w:val="00424A8A"/>
    <w:rsid w:val="00AD2D27"/>
    <w:rsid w:val="00B47396"/>
    <w:rsid w:val="00F9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A765"/>
  <w15:chartTrackingRefBased/>
  <w15:docId w15:val="{EFA7CCFE-11D7-46BE-AAD1-4C157E34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942</Characters>
  <Application>Microsoft Office Word</Application>
  <DocSecurity>0</DocSecurity>
  <Lines>15</Lines>
  <Paragraphs>5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2023-04-11T02:54:00Z</dcterms:created>
  <dcterms:modified xsi:type="dcterms:W3CDTF">2023-04-11T02:59:00Z</dcterms:modified>
</cp:coreProperties>
</file>