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857B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30EA7A34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E5EF169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B601ECB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189F677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4C0E6DC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17653F2C" w14:textId="77777777" w:rsidR="005E053E" w:rsidRDefault="005E053E" w:rsidP="005E0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2353146" w14:textId="219389BE" w:rsidR="005E053E" w:rsidRDefault="005E053E" w:rsidP="005E0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поводу ремонта дачного дома</w:t>
      </w:r>
    </w:p>
    <w:p w14:paraId="6DB001B0" w14:textId="6BDD9BE5" w:rsidR="005E053E" w:rsidRDefault="005E053E" w:rsidP="005E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подряда (квитанция, расписка, чек) на ремонт </w:t>
      </w:r>
      <w:r>
        <w:rPr>
          <w:rFonts w:ascii="Times New Roman" w:hAnsi="Times New Roman" w:cs="Times New Roman"/>
          <w:sz w:val="24"/>
          <w:szCs w:val="24"/>
        </w:rPr>
        <w:t>дачного дома</w:t>
      </w:r>
      <w:r>
        <w:rPr>
          <w:rFonts w:ascii="Times New Roman" w:hAnsi="Times New Roman" w:cs="Times New Roman"/>
          <w:sz w:val="24"/>
          <w:szCs w:val="24"/>
        </w:rPr>
        <w:t xml:space="preserve"> 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в срок до 15.10.2024 г. </w:t>
      </w:r>
      <w:r>
        <w:rPr>
          <w:rFonts w:ascii="Times New Roman" w:hAnsi="Times New Roman" w:cs="Times New Roman"/>
          <w:sz w:val="24"/>
          <w:szCs w:val="24"/>
        </w:rPr>
        <w:t>покрыть крышу дачного дома, расположенного по адресу Курганская область, Кетовский район, с. Глинки, ул. Яблоневая, д. 12.</w:t>
      </w:r>
    </w:p>
    <w:p w14:paraId="614F0C13" w14:textId="22B1F356" w:rsidR="005E053E" w:rsidRPr="00F23D31" w:rsidRDefault="005E053E" w:rsidP="005E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работ на общую стоимость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500 руб.</w:t>
      </w:r>
    </w:p>
    <w:p w14:paraId="308F0FDE" w14:textId="46ACB4A4" w:rsidR="005E053E" w:rsidRDefault="005E053E" w:rsidP="005E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выполнил взятые на себя обязательства, получил обусловленную денежную сумму. </w:t>
      </w:r>
      <w:r>
        <w:rPr>
          <w:rFonts w:ascii="Times New Roman" w:hAnsi="Times New Roman" w:cs="Times New Roman"/>
          <w:sz w:val="24"/>
          <w:szCs w:val="24"/>
        </w:rPr>
        <w:t>По факту приёмки было обнаружено, что был смонтирован шифер не того цвета, имелись существенные щели между покрытиями, не препятствующие попаданию в дачный дом дождевой воды.</w:t>
      </w:r>
      <w:r>
        <w:rPr>
          <w:rFonts w:ascii="Times New Roman" w:hAnsi="Times New Roman" w:cs="Times New Roman"/>
          <w:sz w:val="24"/>
          <w:szCs w:val="24"/>
        </w:rPr>
        <w:t xml:space="preserve"> Ответчик никак не ответил на направленную в его адрес претензию от 20.10.2024 г., следовательно, отказал в исправлении недостатков.</w:t>
      </w:r>
    </w:p>
    <w:p w14:paraId="7B607EC1" w14:textId="77777777" w:rsidR="005E053E" w:rsidRDefault="005E053E" w:rsidP="005E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3FEB9A6A" w14:textId="77777777" w:rsidR="005E053E" w:rsidRDefault="005E053E" w:rsidP="005E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C8FA85A" w14:textId="7E61E3EB" w:rsidR="005E053E" w:rsidRDefault="005E053E" w:rsidP="005E0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Горина Павла Семёновича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500 руб. в качестве компенсации понесённых истцом убытков.</w:t>
      </w:r>
    </w:p>
    <w:p w14:paraId="3E3A685A" w14:textId="77777777" w:rsidR="005E053E" w:rsidRDefault="005E053E" w:rsidP="005E0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1C20E7F" w14:textId="77777777" w:rsidR="005E053E" w:rsidRPr="00643179" w:rsidRDefault="005E053E" w:rsidP="005E0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0BB40A35" w14:textId="77777777" w:rsidR="00E47092" w:rsidRDefault="00E47092"/>
    <w:sectPr w:rsidR="00E4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C7"/>
    <w:rsid w:val="005E053E"/>
    <w:rsid w:val="00E47092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1B1D"/>
  <w15:chartTrackingRefBased/>
  <w15:docId w15:val="{CAEC2C8D-D382-46FF-B028-3559517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1460</Characters>
  <Application>Microsoft Office Word</Application>
  <DocSecurity>0</DocSecurity>
  <Lines>26</Lines>
  <Paragraphs>10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2023-01-13T03:31:00Z</dcterms:created>
  <dcterms:modified xsi:type="dcterms:W3CDTF">2023-01-13T03:34:00Z</dcterms:modified>
</cp:coreProperties>
</file>