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D4F4" w14:textId="77777777" w:rsidR="008D4494" w:rsidRDefault="008D4494" w:rsidP="008D449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«Альбукерке» Чистому А. В.</w:t>
      </w:r>
    </w:p>
    <w:p w14:paraId="06964101" w14:textId="77777777" w:rsidR="008D4494" w:rsidRDefault="008D4494" w:rsidP="008D4494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«Бикини боттом» Рогова Е. А.</w:t>
      </w:r>
    </w:p>
    <w:p w14:paraId="4D4864DB" w14:textId="07241570" w:rsidR="008D4494" w:rsidRDefault="008D4494" w:rsidP="008D44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региональному оператору</w:t>
      </w:r>
    </w:p>
    <w:p w14:paraId="6D52152F" w14:textId="77777777" w:rsidR="008D4494" w:rsidRDefault="008D4494" w:rsidP="008D4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10 ноября 2024</w:t>
      </w:r>
    </w:p>
    <w:p w14:paraId="0103AE27" w14:textId="5B1A98A3" w:rsidR="008D4494" w:rsidRDefault="008D4494" w:rsidP="008D4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ООО «Альбукерке» и ООО «Бикини боттом» был заключён </w:t>
      </w:r>
      <w:r>
        <w:rPr>
          <w:rFonts w:ascii="Times New Roman" w:hAnsi="Times New Roman" w:cs="Times New Roman"/>
          <w:sz w:val="24"/>
          <w:szCs w:val="24"/>
        </w:rPr>
        <w:t>Договор на оказание услуг по обращению с ТКО</w:t>
      </w:r>
      <w:r>
        <w:rPr>
          <w:rFonts w:ascii="Times New Roman" w:hAnsi="Times New Roman" w:cs="Times New Roman"/>
          <w:sz w:val="24"/>
          <w:szCs w:val="24"/>
        </w:rPr>
        <w:t xml:space="preserve"> от 15.</w:t>
      </w:r>
      <w:r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.2024, в рамках которого ООО «Альбукерке» выступает в качестве </w:t>
      </w:r>
      <w:r>
        <w:rPr>
          <w:rFonts w:ascii="Times New Roman" w:hAnsi="Times New Roman" w:cs="Times New Roman"/>
          <w:sz w:val="24"/>
          <w:szCs w:val="24"/>
        </w:rPr>
        <w:t>потребителя</w:t>
      </w:r>
      <w:r>
        <w:rPr>
          <w:rFonts w:ascii="Times New Roman" w:hAnsi="Times New Roman" w:cs="Times New Roman"/>
          <w:sz w:val="24"/>
          <w:szCs w:val="24"/>
        </w:rPr>
        <w:t xml:space="preserve">, а ООО «Бикини боттом» -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. Согласно условиям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Договора</w:t>
      </w:r>
      <w:r>
        <w:rPr>
          <w:rFonts w:ascii="Times New Roman" w:hAnsi="Times New Roman" w:cs="Times New Roman"/>
          <w:sz w:val="24"/>
          <w:szCs w:val="24"/>
        </w:rPr>
        <w:t xml:space="preserve"> регоператор обязан вывозить мусор один раз в неделю, составляя при этом график вывоза мусора. За период с 01.10.2024 по 01.11.2024 не было совершено ни одного акта вывоза мусора.</w:t>
      </w:r>
    </w:p>
    <w:p w14:paraId="053CCE3C" w14:textId="623A6CF4" w:rsidR="008D4494" w:rsidRDefault="008D4494" w:rsidP="008D4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положениями </w:t>
      </w:r>
      <w:r>
        <w:rPr>
          <w:rFonts w:ascii="Times New Roman" w:hAnsi="Times New Roman" w:cs="Times New Roman"/>
          <w:sz w:val="24"/>
          <w:szCs w:val="24"/>
        </w:rPr>
        <w:t>№ 89-ФЗ «Об отходах производства и потребления», а также ст. ст. 779, 780 ГК РФ,</w:t>
      </w:r>
    </w:p>
    <w:p w14:paraId="08C092E4" w14:textId="77777777" w:rsidR="008D4494" w:rsidRDefault="008D4494" w:rsidP="008D44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5ECFF18D" w14:textId="3A044A3B" w:rsidR="008D4494" w:rsidRPr="008D4494" w:rsidRDefault="008D4494" w:rsidP="008D4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494">
        <w:rPr>
          <w:rFonts w:ascii="Times New Roman" w:hAnsi="Times New Roman" w:cs="Times New Roman"/>
          <w:sz w:val="24"/>
          <w:szCs w:val="24"/>
        </w:rPr>
        <w:t>Возобновить вывоз мусора.</w:t>
      </w:r>
    </w:p>
    <w:p w14:paraId="51A07BBF" w14:textId="07376EC3" w:rsidR="008D4494" w:rsidRPr="008D4494" w:rsidRDefault="008D4494" w:rsidP="008D44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494">
        <w:rPr>
          <w:rFonts w:ascii="Times New Roman" w:hAnsi="Times New Roman" w:cs="Times New Roman"/>
          <w:sz w:val="24"/>
          <w:szCs w:val="24"/>
        </w:rPr>
        <w:t>Выплатить неустойку за каждый день просрочки.</w:t>
      </w:r>
    </w:p>
    <w:p w14:paraId="6A729C0C" w14:textId="77777777" w:rsidR="008D4494" w:rsidRPr="00D43D1E" w:rsidRDefault="008D4494" w:rsidP="008D449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D1E">
        <w:rPr>
          <w:rFonts w:ascii="Times New Roman" w:hAnsi="Times New Roman" w:cs="Times New Roman"/>
          <w:sz w:val="24"/>
          <w:szCs w:val="24"/>
        </w:rPr>
        <w:t xml:space="preserve">Рогов Е. А. </w:t>
      </w:r>
      <w:r w:rsidRPr="00D43D1E">
        <w:rPr>
          <w:rFonts w:ascii="Times New Roman" w:hAnsi="Times New Roman" w:cs="Times New Roman"/>
          <w:i/>
          <w:sz w:val="24"/>
          <w:szCs w:val="24"/>
        </w:rPr>
        <w:t>(Рогов)</w:t>
      </w:r>
    </w:p>
    <w:p w14:paraId="49D96501" w14:textId="77777777" w:rsidR="008D4494" w:rsidRPr="005406CA" w:rsidRDefault="008D4494" w:rsidP="008D449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04BFBD" w14:textId="77777777" w:rsidR="008D4494" w:rsidRDefault="008D4494" w:rsidP="008D4494"/>
    <w:p w14:paraId="353C9079" w14:textId="77777777" w:rsidR="008D4494" w:rsidRDefault="008D4494" w:rsidP="008D4494"/>
    <w:p w14:paraId="6F7F517D" w14:textId="77777777" w:rsidR="008D4494" w:rsidRDefault="008D4494" w:rsidP="008D4494"/>
    <w:p w14:paraId="026618F5" w14:textId="77777777" w:rsidR="008D4494" w:rsidRDefault="008D4494" w:rsidP="008D4494"/>
    <w:p w14:paraId="21D81BE3" w14:textId="77777777" w:rsidR="008D4494" w:rsidRDefault="008D4494" w:rsidP="008D4494"/>
    <w:p w14:paraId="6A7832BE" w14:textId="77777777" w:rsidR="00D37CF9" w:rsidRDefault="00D37CF9"/>
    <w:sectPr w:rsidR="00D3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D48"/>
    <w:multiLevelType w:val="hybridMultilevel"/>
    <w:tmpl w:val="7BF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F74"/>
    <w:rsid w:val="003F3F74"/>
    <w:rsid w:val="008D4494"/>
    <w:rsid w:val="00D3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A5BC"/>
  <w15:chartTrackingRefBased/>
  <w15:docId w15:val="{032B701D-8D29-4E54-8532-DE331EA0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813</Characters>
  <Application>Microsoft Office Word</Application>
  <DocSecurity>0</DocSecurity>
  <Lines>13</Lines>
  <Paragraphs>4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2022-11-10T07:36:00Z</dcterms:created>
  <dcterms:modified xsi:type="dcterms:W3CDTF">2022-11-10T07:40:00Z</dcterms:modified>
</cp:coreProperties>
</file>